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2136081"/>
    <w:p w14:paraId="25B906D1" w14:textId="77777777" w:rsidR="000F3F3C" w:rsidRPr="00C25283" w:rsidRDefault="000F3F3C" w:rsidP="000F3F3C">
      <w:pPr>
        <w:rPr>
          <w:color w:val="FFFFFF" w:themeColor="background1"/>
        </w:rPr>
      </w:pPr>
      <w:r>
        <w:rPr>
          <w:b/>
          <w:noProof/>
          <w:color w:val="FFFFFF" w:themeColor="background1"/>
          <w:sz w:val="40"/>
          <w:lang w:eastAsia="en-CA"/>
        </w:rPr>
        <mc:AlternateContent>
          <mc:Choice Requires="wps">
            <w:drawing>
              <wp:anchor distT="0" distB="0" distL="114300" distR="114300" simplePos="0" relativeHeight="251659264" behindDoc="1" locked="0" layoutInCell="1" allowOverlap="1" wp14:anchorId="1D985A7E" wp14:editId="78D457A8">
                <wp:simplePos x="0" y="0"/>
                <wp:positionH relativeFrom="page">
                  <wp:posOffset>-117695</wp:posOffset>
                </wp:positionH>
                <wp:positionV relativeFrom="paragraph">
                  <wp:posOffset>-1553009</wp:posOffset>
                </wp:positionV>
                <wp:extent cx="7992745" cy="9650994"/>
                <wp:effectExtent l="0" t="0" r="8255" b="7620"/>
                <wp:wrapNone/>
                <wp:docPr id="15" name="Rectangle 15"/>
                <wp:cNvGraphicFramePr/>
                <a:graphic xmlns:a="http://schemas.openxmlformats.org/drawingml/2006/main">
                  <a:graphicData uri="http://schemas.microsoft.com/office/word/2010/wordprocessingShape">
                    <wps:wsp>
                      <wps:cNvSpPr/>
                      <wps:spPr>
                        <a:xfrm>
                          <a:off x="0" y="0"/>
                          <a:ext cx="7992745" cy="9650994"/>
                        </a:xfrm>
                        <a:prstGeom prst="rect">
                          <a:avLst/>
                        </a:prstGeom>
                        <a:solidFill>
                          <a:srgbClr val="A4A1A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135D9" id="Rectangle 15" o:spid="_x0000_s1026" style="position:absolute;margin-left:-9.25pt;margin-top:-122.3pt;width:629.35pt;height:759.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" fillcolor="#a4a1ab" stroked="f" strokeweight="2pt">
                <w10:wrap anchorx="page"/>
              </v:rect>
            </w:pict>
          </mc:Fallback>
        </mc:AlternateContent>
      </w:r>
    </w:p>
    <w:p w14:paraId="46474D07" w14:textId="77777777" w:rsidR="000F3F3C" w:rsidRPr="00C25283" w:rsidRDefault="000F3F3C" w:rsidP="000F3F3C">
      <w:pPr>
        <w:rPr>
          <w:color w:val="FFFFFF" w:themeColor="background1"/>
          <w:sz w:val="72"/>
          <w:szCs w:val="72"/>
        </w:rPr>
      </w:pPr>
    </w:p>
    <w:p w14:paraId="3862DBDC" w14:textId="77777777" w:rsidR="000F3F3C" w:rsidRPr="00C25283" w:rsidRDefault="000F3F3C" w:rsidP="000F3F3C">
      <w:pPr>
        <w:pStyle w:val="tape-Titre"/>
      </w:pPr>
      <w:r>
        <w:rPr>
          <w:b w:val="0"/>
          <w:noProof/>
          <w:lang w:eastAsia="en-CA"/>
        </w:rPr>
        <w:drawing>
          <wp:anchor distT="0" distB="0" distL="114300" distR="114300" simplePos="0" relativeHeight="251660288" behindDoc="0" locked="0" layoutInCell="1" allowOverlap="1" wp14:anchorId="0533B79A" wp14:editId="29F50880">
            <wp:simplePos x="0" y="0"/>
            <wp:positionH relativeFrom="column">
              <wp:posOffset>2956560</wp:posOffset>
            </wp:positionH>
            <wp:positionV relativeFrom="paragraph">
              <wp:posOffset>5080</wp:posOffset>
            </wp:positionV>
            <wp:extent cx="504605" cy="500400"/>
            <wp:effectExtent l="0" t="0" r="0" b="0"/>
            <wp:wrapNone/>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4605" cy="500400"/>
                    </a:xfrm>
                    <a:prstGeom prst="rect">
                      <a:avLst/>
                    </a:prstGeom>
                  </pic:spPr>
                </pic:pic>
              </a:graphicData>
            </a:graphic>
            <wp14:sizeRelH relativeFrom="margin">
              <wp14:pctWidth>0</wp14:pctWidth>
            </wp14:sizeRelH>
            <wp14:sizeRelV relativeFrom="margin">
              <wp14:pctHeight>0</wp14:pctHeight>
            </wp14:sizeRelV>
          </wp:anchor>
        </w:drawing>
      </w:r>
      <w:r>
        <w:t>Step 2 – Regional profile</w:t>
      </w:r>
    </w:p>
    <w:p w14:paraId="43996A5A" w14:textId="77A75A13" w:rsidR="000F3F3C" w:rsidRPr="00C25283" w:rsidRDefault="000F3F3C" w:rsidP="000F3F3C">
      <w:pPr>
        <w:pStyle w:val="Titrecouverture"/>
        <w:ind w:right="-660"/>
      </w:pPr>
      <w:r>
        <w:t>Tool 2.2 –</w:t>
      </w:r>
      <w:r w:rsidR="00083DE7">
        <w:t xml:space="preserve"> </w:t>
      </w:r>
      <w:r>
        <w:rPr>
          <w:i/>
          <w:iCs/>
        </w:rPr>
        <w:t xml:space="preserve">Regional </w:t>
      </w:r>
      <w:r w:rsidR="00F646B8">
        <w:rPr>
          <w:i/>
          <w:iCs/>
        </w:rPr>
        <w:t xml:space="preserve">circular economy </w:t>
      </w:r>
      <w:r>
        <w:rPr>
          <w:i/>
          <w:iCs/>
        </w:rPr>
        <w:t>assessment</w:t>
      </w:r>
      <w:r w:rsidR="00F646B8" w:rsidRPr="00F646B8">
        <w:t xml:space="preserve"> </w:t>
      </w:r>
      <w:r w:rsidR="00F646B8">
        <w:t>report template</w:t>
      </w:r>
    </w:p>
    <w:p w14:paraId="6F91D9F5" w14:textId="33D1DC33" w:rsidR="000F3F3C" w:rsidRPr="00C25283" w:rsidRDefault="000F3F3C" w:rsidP="000F3F3C">
      <w:pPr>
        <w:pStyle w:val="Activitetsous-activit-Titre"/>
      </w:pPr>
      <w:r>
        <w:t>Activity 2.2 – Compiling and analyzing the results</w:t>
      </w:r>
    </w:p>
    <w:p w14:paraId="49636EFC" w14:textId="77777777" w:rsidR="000F3F3C" w:rsidRPr="00C25283" w:rsidRDefault="000F3F3C" w:rsidP="000F3F3C">
      <w:pPr>
        <w:spacing w:before="276" w:line="192" w:lineRule="auto"/>
        <w:ind w:right="10"/>
        <w:rPr>
          <w:b/>
          <w:color w:val="FFFFFF" w:themeColor="background1"/>
          <w:spacing w:val="-24"/>
          <w:sz w:val="40"/>
          <w:szCs w:val="40"/>
        </w:rPr>
      </w:pPr>
    </w:p>
    <w:p w14:paraId="06A59171" w14:textId="77777777" w:rsidR="000F3F3C" w:rsidRPr="00C25283" w:rsidRDefault="000F3F3C" w:rsidP="000F3F3C">
      <w:pPr>
        <w:spacing w:before="276" w:line="192" w:lineRule="auto"/>
        <w:ind w:right="10" w:hanging="3"/>
        <w:jc w:val="center"/>
        <w:rPr>
          <w:b/>
          <w:color w:val="FFFFFF" w:themeColor="background1"/>
          <w:spacing w:val="-24"/>
          <w:sz w:val="40"/>
          <w:szCs w:val="40"/>
        </w:rPr>
      </w:pPr>
    </w:p>
    <w:p w14:paraId="6E71ABC5" w14:textId="77777777" w:rsidR="00CD6D01" w:rsidRDefault="00CD6D01" w:rsidP="000F3F3C">
      <w:pPr>
        <w:spacing w:before="276" w:line="192" w:lineRule="auto"/>
        <w:ind w:right="10" w:hanging="3"/>
        <w:jc w:val="center"/>
        <w:rPr>
          <w:b/>
          <w:color w:val="FFFFFF" w:themeColor="background1"/>
          <w:spacing w:val="-24"/>
          <w:sz w:val="40"/>
          <w:szCs w:val="40"/>
        </w:rPr>
      </w:pPr>
      <w:r>
        <w:rPr>
          <w:b/>
          <w:color w:val="FFFFFF" w:themeColor="background1"/>
          <w:sz w:val="40"/>
        </w:rPr>
        <w:t xml:space="preserve"> </w:t>
      </w:r>
    </w:p>
    <w:p w14:paraId="7D4C942D" w14:textId="77777777" w:rsidR="00CD6D01" w:rsidRDefault="00CD6D01" w:rsidP="000F3F3C">
      <w:pPr>
        <w:spacing w:before="276" w:line="192" w:lineRule="auto"/>
        <w:ind w:right="10" w:hanging="3"/>
        <w:jc w:val="center"/>
        <w:rPr>
          <w:b/>
          <w:color w:val="FFFFFF" w:themeColor="background1"/>
          <w:spacing w:val="-24"/>
          <w:sz w:val="40"/>
          <w:szCs w:val="40"/>
        </w:rPr>
      </w:pPr>
      <w:r>
        <w:rPr>
          <w:b/>
          <w:color w:val="FFFFFF" w:themeColor="background1"/>
          <w:sz w:val="40"/>
        </w:rPr>
        <w:t xml:space="preserve"> </w:t>
      </w:r>
    </w:p>
    <w:p w14:paraId="368FC56A" w14:textId="77777777" w:rsidR="00CD6D01" w:rsidRDefault="00CD6D01" w:rsidP="000F3F3C">
      <w:pPr>
        <w:spacing w:before="276" w:line="192" w:lineRule="auto"/>
        <w:ind w:right="10" w:hanging="3"/>
        <w:jc w:val="center"/>
        <w:rPr>
          <w:b/>
          <w:color w:val="FFFFFF" w:themeColor="background1"/>
          <w:spacing w:val="-24"/>
          <w:sz w:val="40"/>
          <w:szCs w:val="40"/>
        </w:rPr>
      </w:pPr>
      <w:r>
        <w:rPr>
          <w:b/>
          <w:color w:val="FFFFFF" w:themeColor="background1"/>
          <w:sz w:val="40"/>
        </w:rPr>
        <w:t xml:space="preserve"> </w:t>
      </w:r>
    </w:p>
    <w:p w14:paraId="2EDC1FF8" w14:textId="77777777" w:rsidR="00CD6D01" w:rsidRDefault="00CD6D01" w:rsidP="000F3F3C">
      <w:pPr>
        <w:spacing w:before="276" w:line="192" w:lineRule="auto"/>
        <w:ind w:right="10" w:hanging="3"/>
        <w:jc w:val="center"/>
        <w:rPr>
          <w:b/>
          <w:color w:val="FFFFFF" w:themeColor="background1"/>
          <w:spacing w:val="-24"/>
          <w:sz w:val="40"/>
          <w:szCs w:val="40"/>
        </w:rPr>
      </w:pPr>
      <w:r>
        <w:rPr>
          <w:b/>
          <w:color w:val="FFFFFF" w:themeColor="background1"/>
          <w:sz w:val="40"/>
        </w:rPr>
        <w:t xml:space="preserve"> </w:t>
      </w:r>
    </w:p>
    <w:p w14:paraId="18C95200" w14:textId="44954DF2" w:rsidR="000F3F3C" w:rsidRPr="00C25283" w:rsidRDefault="000F3F3C" w:rsidP="000F3F3C">
      <w:pPr>
        <w:spacing w:before="276" w:line="192" w:lineRule="auto"/>
        <w:ind w:right="10" w:hanging="3"/>
        <w:jc w:val="center"/>
        <w:rPr>
          <w:b/>
          <w:color w:val="FFFFFF" w:themeColor="background1"/>
          <w:spacing w:val="-24"/>
          <w:sz w:val="40"/>
          <w:szCs w:val="40"/>
        </w:rPr>
        <w:sectPr w:rsidR="000F3F3C" w:rsidRPr="00C25283" w:rsidSect="00D14571">
          <w:footerReference w:type="even" r:id="rId13"/>
          <w:footerReference w:type="default" r:id="rId14"/>
          <w:footerReference w:type="first" r:id="rId15"/>
          <w:pgSz w:w="12240" w:h="15840"/>
          <w:pgMar w:top="1134" w:right="1701" w:bottom="1701" w:left="1134" w:header="720" w:footer="720" w:gutter="0"/>
          <w:cols w:space="720"/>
          <w:titlePg/>
          <w:docGrid w:linePitch="299"/>
        </w:sectPr>
      </w:pPr>
    </w:p>
    <w:tbl>
      <w:tblPr>
        <w:tblW w:w="9639" w:type="dxa"/>
        <w:shd w:val="clear" w:color="auto" w:fill="E9C224"/>
        <w:tblLayout w:type="fixed"/>
        <w:tblLook w:val="0400" w:firstRow="0" w:lastRow="0" w:firstColumn="0" w:lastColumn="0" w:noHBand="0" w:noVBand="1"/>
      </w:tblPr>
      <w:tblGrid>
        <w:gridCol w:w="9639"/>
      </w:tblGrid>
      <w:tr w:rsidR="000F3F3C" w:rsidRPr="00C25283" w14:paraId="1B674F44" w14:textId="77777777" w:rsidTr="00D14571">
        <w:trPr>
          <w:trHeight w:val="590"/>
        </w:trPr>
        <w:tc>
          <w:tcPr>
            <w:tcW w:w="9639" w:type="dxa"/>
            <w:shd w:val="clear" w:color="auto" w:fill="A4A1AB"/>
            <w:vAlign w:val="center"/>
          </w:tcPr>
          <w:p w14:paraId="7E5B9B72" w14:textId="77777777" w:rsidR="000F3F3C" w:rsidRPr="00C25283" w:rsidRDefault="000F3F3C" w:rsidP="00D14571">
            <w:pPr>
              <w:pStyle w:val="Tableautitre"/>
              <w:rPr>
                <w:color w:val="FFFFFF" w:themeColor="background1"/>
              </w:rPr>
            </w:pPr>
            <w:bookmarkStart w:id="1" w:name="_Hlk102136488"/>
            <w:bookmarkEnd w:id="0"/>
            <w:r>
              <w:rPr>
                <w:color w:val="FFFFFF" w:themeColor="background1"/>
              </w:rPr>
              <w:lastRenderedPageBreak/>
              <w:t>IN SHORT, THIS TOOL IS USED TO…</w:t>
            </w:r>
          </w:p>
        </w:tc>
      </w:tr>
      <w:tr w:rsidR="000F3F3C" w:rsidRPr="00D31CA9" w14:paraId="2C9F2CAE" w14:textId="77777777" w:rsidTr="00D14571">
        <w:trPr>
          <w:trHeight w:val="1255"/>
        </w:trPr>
        <w:tc>
          <w:tcPr>
            <w:tcW w:w="9639" w:type="dxa"/>
            <w:shd w:val="clear" w:color="auto" w:fill="FFFFFF" w:themeFill="background1"/>
          </w:tcPr>
          <w:p w14:paraId="138DA3FC" w14:textId="7C6E0B6C" w:rsidR="00467521" w:rsidRPr="00467521" w:rsidRDefault="00467521" w:rsidP="00F646B8">
            <w:pPr>
              <w:numPr>
                <w:ilvl w:val="0"/>
                <w:numId w:val="7"/>
              </w:numPr>
              <w:pBdr>
                <w:top w:val="nil"/>
                <w:left w:val="nil"/>
                <w:bottom w:val="nil"/>
                <w:right w:val="nil"/>
                <w:between w:val="nil"/>
              </w:pBdr>
              <w:spacing w:before="120" w:after="120"/>
              <w:jc w:val="left"/>
            </w:pPr>
            <w:r>
              <w:rPr>
                <w:rFonts w:ascii="Arial" w:hAnsi="Arial"/>
                <w:color w:val="000000"/>
                <w:sz w:val="22"/>
              </w:rPr>
              <w:t xml:space="preserve">Summarize, </w:t>
            </w:r>
            <w:proofErr w:type="gramStart"/>
            <w:r>
              <w:rPr>
                <w:rFonts w:ascii="Arial" w:hAnsi="Arial"/>
                <w:color w:val="000000"/>
                <w:sz w:val="22"/>
              </w:rPr>
              <w:t>consolidate</w:t>
            </w:r>
            <w:proofErr w:type="gramEnd"/>
            <w:r>
              <w:rPr>
                <w:rFonts w:ascii="Arial" w:hAnsi="Arial"/>
                <w:color w:val="000000"/>
                <w:sz w:val="22"/>
              </w:rPr>
              <w:t xml:space="preserve"> and </w:t>
            </w:r>
            <w:r w:rsidR="00F646B8" w:rsidRPr="00F646B8">
              <w:rPr>
                <w:rFonts w:ascii="Arial" w:hAnsi="Arial"/>
                <w:color w:val="000000"/>
                <w:sz w:val="22"/>
              </w:rPr>
              <w:t xml:space="preserve">present </w:t>
            </w:r>
            <w:r>
              <w:rPr>
                <w:rFonts w:ascii="Arial" w:hAnsi="Arial"/>
                <w:color w:val="000000"/>
                <w:sz w:val="22"/>
              </w:rPr>
              <w:t xml:space="preserve">the information collected during </w:t>
            </w:r>
            <w:r>
              <w:rPr>
                <w:rFonts w:ascii="Arial" w:hAnsi="Arial"/>
                <w:color w:val="A4A1AB"/>
                <w:sz w:val="22"/>
              </w:rPr>
              <w:t xml:space="preserve">Activity 2.1 – Consulting stakeholders </w:t>
            </w:r>
            <w:r w:rsidR="00F646B8" w:rsidRPr="00F646B8">
              <w:rPr>
                <w:rFonts w:ascii="Arial" w:hAnsi="Arial"/>
                <w:color w:val="000000"/>
                <w:sz w:val="22"/>
              </w:rPr>
              <w:t>in simple terms</w:t>
            </w:r>
            <w:r w:rsidR="00F646B8">
              <w:rPr>
                <w:rFonts w:ascii="Arial" w:hAnsi="Arial"/>
                <w:color w:val="000000"/>
                <w:sz w:val="22"/>
              </w:rPr>
              <w:t xml:space="preserve"> </w:t>
            </w:r>
            <w:r>
              <w:rPr>
                <w:rFonts w:ascii="Arial" w:hAnsi="Arial"/>
                <w:color w:val="262626"/>
                <w:sz w:val="22"/>
              </w:rPr>
              <w:t xml:space="preserve">using, for instance, </w:t>
            </w:r>
            <w:r>
              <w:rPr>
                <w:rFonts w:ascii="Arial" w:hAnsi="Arial"/>
                <w:color w:val="A4A1AB"/>
                <w:sz w:val="22"/>
              </w:rPr>
              <w:t xml:space="preserve">Tool 2.1 – Regional </w:t>
            </w:r>
            <w:r w:rsidR="00F646B8">
              <w:rPr>
                <w:rFonts w:ascii="Arial" w:hAnsi="Arial"/>
                <w:color w:val="A4A1AB"/>
                <w:sz w:val="22"/>
              </w:rPr>
              <w:t xml:space="preserve">circular economy </w:t>
            </w:r>
            <w:r>
              <w:rPr>
                <w:rFonts w:ascii="Arial" w:hAnsi="Arial"/>
                <w:color w:val="A4A1AB"/>
                <w:sz w:val="22"/>
              </w:rPr>
              <w:t>assessment questionnaire</w:t>
            </w:r>
          </w:p>
          <w:p w14:paraId="12CF0FD5" w14:textId="0A059765" w:rsidR="000F3F3C" w:rsidRPr="00D31CA9" w:rsidRDefault="00467521" w:rsidP="00467521">
            <w:pPr>
              <w:numPr>
                <w:ilvl w:val="0"/>
                <w:numId w:val="7"/>
              </w:numPr>
              <w:pBdr>
                <w:top w:val="nil"/>
                <w:left w:val="nil"/>
                <w:bottom w:val="nil"/>
                <w:right w:val="nil"/>
                <w:between w:val="nil"/>
              </w:pBdr>
              <w:spacing w:before="120" w:after="120"/>
              <w:jc w:val="left"/>
            </w:pPr>
            <w:r>
              <w:rPr>
                <w:rFonts w:ascii="Arial" w:hAnsi="Arial"/>
                <w:color w:val="000000"/>
                <w:sz w:val="22"/>
              </w:rPr>
              <w:t xml:space="preserve">Update </w:t>
            </w:r>
            <w:r>
              <w:rPr>
                <w:rFonts w:ascii="Arial" w:hAnsi="Arial"/>
                <w:color w:val="3D93A1"/>
                <w:sz w:val="22"/>
              </w:rPr>
              <w:t xml:space="preserve">Tool 1.2.1 – List of stakeholders </w:t>
            </w:r>
            <w:r>
              <w:rPr>
                <w:rFonts w:ascii="Arial" w:hAnsi="Arial"/>
                <w:color w:val="262626"/>
                <w:sz w:val="22"/>
              </w:rPr>
              <w:t xml:space="preserve">in </w:t>
            </w:r>
            <w:r>
              <w:rPr>
                <w:rFonts w:ascii="Arial" w:hAnsi="Arial"/>
                <w:color w:val="3D93A1"/>
                <w:sz w:val="22"/>
              </w:rPr>
              <w:t xml:space="preserve">Activity 1.2 – Managing stakeholders </w:t>
            </w:r>
            <w:r>
              <w:rPr>
                <w:rFonts w:ascii="Arial" w:hAnsi="Arial"/>
                <w:color w:val="000000"/>
                <w:sz w:val="22"/>
              </w:rPr>
              <w:t>by including the new data obtained during the regional assessment.</w:t>
            </w:r>
          </w:p>
        </w:tc>
      </w:tr>
    </w:tbl>
    <w:p w14:paraId="7181E1EE" w14:textId="77777777" w:rsidR="000F3F3C" w:rsidRPr="00D31CA9" w:rsidRDefault="000F3F3C" w:rsidP="000F3F3C">
      <w:pPr>
        <w:spacing w:before="120" w:after="120"/>
      </w:pPr>
    </w:p>
    <w:tbl>
      <w:tblPr>
        <w:tblW w:w="9639" w:type="dxa"/>
        <w:shd w:val="clear" w:color="auto" w:fill="E9C224"/>
        <w:tblLayout w:type="fixed"/>
        <w:tblLook w:val="0400" w:firstRow="0" w:lastRow="0" w:firstColumn="0" w:lastColumn="0" w:noHBand="0" w:noVBand="1"/>
      </w:tblPr>
      <w:tblGrid>
        <w:gridCol w:w="9639"/>
      </w:tblGrid>
      <w:tr w:rsidR="0051104B" w:rsidRPr="00C25283" w14:paraId="04310D77" w14:textId="77777777" w:rsidTr="00D14571">
        <w:trPr>
          <w:trHeight w:val="610"/>
        </w:trPr>
        <w:tc>
          <w:tcPr>
            <w:tcW w:w="9639" w:type="dxa"/>
            <w:shd w:val="clear" w:color="auto" w:fill="A4A1AB"/>
            <w:vAlign w:val="center"/>
          </w:tcPr>
          <w:p w14:paraId="1374D58C" w14:textId="1DE99832" w:rsidR="0051104B" w:rsidRPr="00C25283" w:rsidRDefault="0051104B" w:rsidP="00D14571">
            <w:pPr>
              <w:pStyle w:val="Tableautitre"/>
              <w:rPr>
                <w:color w:val="FFFFFF" w:themeColor="background1"/>
              </w:rPr>
            </w:pPr>
            <w:r>
              <w:rPr>
                <w:color w:val="FFFFFF" w:themeColor="background1"/>
              </w:rPr>
              <w:t>HOW THE TOOL WORKS</w:t>
            </w:r>
          </w:p>
        </w:tc>
      </w:tr>
      <w:tr w:rsidR="000F3F3C" w:rsidRPr="00D31CA9" w14:paraId="7B7B95F0" w14:textId="77777777" w:rsidTr="00D14571">
        <w:trPr>
          <w:trHeight w:val="4567"/>
        </w:trPr>
        <w:tc>
          <w:tcPr>
            <w:tcW w:w="9639" w:type="dxa"/>
            <w:tcBorders>
              <w:bottom w:val="single" w:sz="4" w:space="0" w:color="auto"/>
            </w:tcBorders>
            <w:shd w:val="clear" w:color="auto" w:fill="FFFFFF" w:themeFill="background1"/>
          </w:tcPr>
          <w:p w14:paraId="770E8FA6" w14:textId="77777777" w:rsidR="00CD6D01" w:rsidRDefault="00CD6D01" w:rsidP="00467521">
            <w:pPr>
              <w:widowControl w:val="0"/>
              <w:spacing w:before="120" w:after="120"/>
              <w:rPr>
                <w:color w:val="262626"/>
              </w:rPr>
            </w:pPr>
            <w:r>
              <w:rPr>
                <w:color w:val="262626"/>
              </w:rPr>
              <w:t xml:space="preserve"> </w:t>
            </w:r>
          </w:p>
          <w:p w14:paraId="3E05B9FA" w14:textId="43AC905B" w:rsidR="00467521" w:rsidRDefault="00467521" w:rsidP="00467521">
            <w:pPr>
              <w:widowControl w:val="0"/>
              <w:spacing w:before="120" w:after="120"/>
              <w:rPr>
                <w:rFonts w:ascii="Arial" w:eastAsia="Arial" w:hAnsi="Arial" w:cs="Arial"/>
                <w:color w:val="262626"/>
                <w:sz w:val="22"/>
                <w:szCs w:val="22"/>
              </w:rPr>
            </w:pPr>
            <w:r>
              <w:rPr>
                <w:rFonts w:ascii="Arial" w:hAnsi="Arial"/>
                <w:color w:val="262626"/>
                <w:sz w:val="22"/>
              </w:rPr>
              <w:t xml:space="preserve">The report </w:t>
            </w:r>
            <w:r w:rsidR="003F4D6D">
              <w:rPr>
                <w:rFonts w:ascii="Arial" w:hAnsi="Arial"/>
                <w:color w:val="262626"/>
                <w:sz w:val="22"/>
              </w:rPr>
              <w:t xml:space="preserve">template </w:t>
            </w:r>
            <w:r>
              <w:rPr>
                <w:rFonts w:ascii="Arial" w:hAnsi="Arial"/>
                <w:color w:val="262626"/>
                <w:sz w:val="22"/>
              </w:rPr>
              <w:t>contains:</w:t>
            </w:r>
          </w:p>
          <w:p w14:paraId="7CBC8C53" w14:textId="6B0DD340" w:rsidR="00467521" w:rsidRPr="005F2DAE" w:rsidRDefault="00467521" w:rsidP="00467521">
            <w:pPr>
              <w:pStyle w:val="Paragraphedeliste"/>
              <w:widowControl w:val="0"/>
              <w:numPr>
                <w:ilvl w:val="0"/>
                <w:numId w:val="10"/>
              </w:numPr>
              <w:spacing w:before="120" w:after="120"/>
              <w:ind w:left="714" w:hanging="357"/>
              <w:contextualSpacing w:val="0"/>
              <w:rPr>
                <w:color w:val="262626"/>
              </w:rPr>
            </w:pPr>
            <w:r>
              <w:rPr>
                <w:color w:val="262626"/>
              </w:rPr>
              <w:t>Instructions for the content to be included.</w:t>
            </w:r>
          </w:p>
          <w:p w14:paraId="68604A8E" w14:textId="0C6E329E" w:rsidR="00467521" w:rsidRPr="005F2DAE" w:rsidRDefault="00467521" w:rsidP="00467521">
            <w:pPr>
              <w:pStyle w:val="Paragraphedeliste"/>
              <w:widowControl w:val="0"/>
              <w:numPr>
                <w:ilvl w:val="0"/>
                <w:numId w:val="10"/>
              </w:numPr>
              <w:spacing w:before="120" w:after="120"/>
              <w:ind w:left="714" w:hanging="357"/>
              <w:contextualSpacing w:val="0"/>
              <w:rPr>
                <w:color w:val="262626"/>
              </w:rPr>
            </w:pPr>
            <w:r>
              <w:rPr>
                <w:color w:val="262626"/>
              </w:rPr>
              <w:t>Generic portions of text that do not necessarily apply to the regional context.</w:t>
            </w:r>
          </w:p>
          <w:p w14:paraId="511913E9" w14:textId="5A9BE9E2" w:rsidR="00467521" w:rsidRPr="005F2DAE" w:rsidRDefault="00467521" w:rsidP="00467521">
            <w:pPr>
              <w:pStyle w:val="Paragraphedeliste"/>
              <w:widowControl w:val="0"/>
              <w:numPr>
                <w:ilvl w:val="0"/>
                <w:numId w:val="10"/>
              </w:numPr>
              <w:spacing w:before="120" w:after="120"/>
              <w:ind w:left="714" w:hanging="357"/>
              <w:contextualSpacing w:val="0"/>
              <w:rPr>
                <w:color w:val="262626"/>
              </w:rPr>
            </w:pPr>
            <w:r>
              <w:rPr>
                <w:color w:val="262626"/>
              </w:rPr>
              <w:t xml:space="preserve">References, </w:t>
            </w:r>
            <w:proofErr w:type="gramStart"/>
            <w:r>
              <w:rPr>
                <w:color w:val="262626"/>
              </w:rPr>
              <w:t>tables</w:t>
            </w:r>
            <w:proofErr w:type="gramEnd"/>
            <w:r>
              <w:rPr>
                <w:color w:val="262626"/>
              </w:rPr>
              <w:t xml:space="preserve"> and figures with automatic numbering. The table of contents, which is</w:t>
            </w:r>
            <w:r w:rsidR="003F4D6D">
              <w:rPr>
                <w:color w:val="262626"/>
              </w:rPr>
              <w:t xml:space="preserve"> </w:t>
            </w:r>
            <w:r>
              <w:rPr>
                <w:color w:val="262626"/>
              </w:rPr>
              <w:t>also automatically generated, must be updated once the document has been completed.</w:t>
            </w:r>
          </w:p>
          <w:p w14:paraId="4A1DA1D1" w14:textId="696901F5" w:rsidR="00467521" w:rsidRDefault="00467521" w:rsidP="00467521">
            <w:pPr>
              <w:widowControl w:val="0"/>
              <w:spacing w:before="120" w:after="120"/>
              <w:rPr>
                <w:rFonts w:ascii="Arial" w:eastAsia="Arial" w:hAnsi="Arial" w:cs="Arial"/>
                <w:color w:val="262626"/>
                <w:sz w:val="22"/>
                <w:szCs w:val="22"/>
              </w:rPr>
            </w:pPr>
            <w:r>
              <w:rPr>
                <w:rFonts w:ascii="Arial" w:hAnsi="Arial"/>
                <w:color w:val="262626"/>
                <w:sz w:val="22"/>
              </w:rPr>
              <w:t>Adapt the template, including the cover page, and delete non-relevant sections.</w:t>
            </w:r>
          </w:p>
          <w:p w14:paraId="55A6CFB7" w14:textId="7C7CF76E" w:rsidR="000F3F3C" w:rsidRPr="00D31CA9" w:rsidRDefault="000F3F3C" w:rsidP="00467521"/>
        </w:tc>
      </w:tr>
    </w:tbl>
    <w:p w14:paraId="4F341F0F" w14:textId="77777777" w:rsidR="000F3F3C" w:rsidRPr="00803FFA" w:rsidRDefault="000F3F3C" w:rsidP="000F3F3C">
      <w:pPr>
        <w:widowControl w:val="0"/>
        <w:spacing w:before="120" w:after="120"/>
        <w:rPr>
          <w:b/>
        </w:rPr>
      </w:pPr>
      <w:r>
        <w:br w:type="page"/>
      </w:r>
    </w:p>
    <w:bookmarkEnd w:id="1"/>
    <w:p w14:paraId="13E9EF59" w14:textId="77777777" w:rsidR="00467521" w:rsidRDefault="00467521" w:rsidP="00467521">
      <w:pPr>
        <w:spacing w:before="117"/>
        <w:ind w:right="10"/>
        <w:rPr>
          <w:sz w:val="24"/>
          <w:szCs w:val="24"/>
        </w:rPr>
      </w:pPr>
      <w:r>
        <w:rPr>
          <w:noProof/>
          <w:sz w:val="24"/>
          <w:lang w:eastAsia="en-CA"/>
        </w:rPr>
        <w:lastRenderedPageBreak/>
        <mc:AlternateContent>
          <mc:Choice Requires="wpg">
            <w:drawing>
              <wp:anchor distT="0" distB="0" distL="114300" distR="114300" simplePos="0" relativeHeight="251663360" behindDoc="1" locked="0" layoutInCell="1" allowOverlap="1" wp14:anchorId="5CE3E204" wp14:editId="2D629490">
                <wp:simplePos x="0" y="0"/>
                <wp:positionH relativeFrom="column">
                  <wp:posOffset>-746216</wp:posOffset>
                </wp:positionH>
                <wp:positionV relativeFrom="paragraph">
                  <wp:posOffset>-955221</wp:posOffset>
                </wp:positionV>
                <wp:extent cx="8210926" cy="10398034"/>
                <wp:effectExtent l="0" t="0" r="0" b="3810"/>
                <wp:wrapNone/>
                <wp:docPr id="31" name="Groupe 31"/>
                <wp:cNvGraphicFramePr/>
                <a:graphic xmlns:a="http://schemas.openxmlformats.org/drawingml/2006/main">
                  <a:graphicData uri="http://schemas.microsoft.com/office/word/2010/wordprocessingGroup">
                    <wpg:wgp>
                      <wpg:cNvGrpSpPr/>
                      <wpg:grpSpPr>
                        <a:xfrm>
                          <a:off x="0" y="0"/>
                          <a:ext cx="8210926" cy="10398034"/>
                          <a:chOff x="-56" y="0"/>
                          <a:chExt cx="8210926" cy="9154216"/>
                        </a:xfrm>
                      </wpg:grpSpPr>
                      <wps:wsp>
                        <wps:cNvPr id="9" name="Rectangle 9"/>
                        <wps:cNvSpPr>
                          <a:spLocks/>
                        </wps:cNvSpPr>
                        <wps:spPr bwMode="auto">
                          <a:xfrm>
                            <a:off x="27158" y="45262"/>
                            <a:ext cx="7799070" cy="9108954"/>
                          </a:xfrm>
                          <a:prstGeom prst="rect">
                            <a:avLst/>
                          </a:prstGeom>
                          <a:solidFill>
                            <a:srgbClr val="99B839"/>
                          </a:solidFill>
                          <a:ln>
                            <a:noFill/>
                          </a:ln>
                        </wps:spPr>
                        <wps:bodyPr rot="0" vertOverflow="clip" horzOverflow="clip" vert="horz" wrap="square" lIns="91440" tIns="45720" rIns="91440" bIns="45720" anchor="t" anchorCtr="0" upright="1">
                          <a:noAutofit/>
                        </wps:bodyPr>
                      </wps:wsp>
                      <pic:pic xmlns:pic="http://schemas.openxmlformats.org/drawingml/2006/picture">
                        <pic:nvPicPr>
                          <pic:cNvPr id="29" name="Image 29"/>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rot="5400000">
                            <a:off x="8225" y="6319734"/>
                            <a:ext cx="2825697" cy="2842260"/>
                          </a:xfrm>
                          <a:prstGeom prst="rect">
                            <a:avLst/>
                          </a:prstGeom>
                        </pic:spPr>
                      </pic:pic>
                      <pic:pic xmlns:pic="http://schemas.openxmlformats.org/drawingml/2006/picture">
                        <pic:nvPicPr>
                          <pic:cNvPr id="30" name="Image 30"/>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rot="16200000">
                            <a:off x="4273235" y="0"/>
                            <a:ext cx="3937635" cy="3937635"/>
                          </a:xfrm>
                          <a:prstGeom prst="rect">
                            <a:avLst/>
                          </a:prstGeom>
                        </pic:spPr>
                      </pic:pic>
                    </wpg:wgp>
                  </a:graphicData>
                </a:graphic>
                <wp14:sizeRelV relativeFrom="margin">
                  <wp14:pctHeight>0</wp14:pctHeight>
                </wp14:sizeRelV>
              </wp:anchor>
            </w:drawing>
          </mc:Choice>
          <mc:Fallback>
            <w:pict>
              <v:group w14:anchorId="62CD5B43" id="Groupe 31" o:spid="_x0000_s1026" style="position:absolute;margin-left:-58.75pt;margin-top:-75.2pt;width:646.55pt;height:818.75pt;z-index:-251653120;mso-height-relative:margin" coordorigin="" coordsize="82109,915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">
                <v:rect id="Rectangle 9" o:spid="_x0000_s1027" style="position:absolute;left:271;top:452;width:77991;height:91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" fillcolor="#99b839"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9" o:spid="_x0000_s1028" type="#_x0000_t75" style="position:absolute;left:82;top:63198;width:28257;height:28422;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">
                  <v:imagedata r:id="rId18" o:title=""/>
                </v:shape>
                <v:shape id="Image 30" o:spid="_x0000_s1029" type="#_x0000_t75" style="position:absolute;left:42732;width:39376;height:3937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">
                  <v:imagedata r:id="rId19" o:title=""/>
                </v:shape>
              </v:group>
            </w:pict>
          </mc:Fallback>
        </mc:AlternateContent>
      </w:r>
    </w:p>
    <w:p w14:paraId="108FE9D9" w14:textId="77777777" w:rsidR="00467521" w:rsidRPr="00D551C9" w:rsidRDefault="00467521" w:rsidP="00467521">
      <w:pPr>
        <w:pStyle w:val="Corpsdetexte"/>
      </w:pPr>
    </w:p>
    <w:p w14:paraId="7C0AEC5D" w14:textId="77777777" w:rsidR="00467521" w:rsidRPr="00D551C9" w:rsidRDefault="00467521" w:rsidP="00467521">
      <w:pPr>
        <w:pStyle w:val="Corpsdetexte"/>
      </w:pPr>
    </w:p>
    <w:p w14:paraId="4A1AB760" w14:textId="77777777" w:rsidR="00467521" w:rsidRPr="00D551C9" w:rsidRDefault="00467521" w:rsidP="00467521">
      <w:pPr>
        <w:pStyle w:val="Corpsdetexte"/>
      </w:pPr>
    </w:p>
    <w:p w14:paraId="7DF9C6FF" w14:textId="77777777" w:rsidR="00467521" w:rsidRPr="00D551C9" w:rsidRDefault="00467521" w:rsidP="00467521">
      <w:pPr>
        <w:pStyle w:val="Corpsdetexte"/>
      </w:pPr>
    </w:p>
    <w:p w14:paraId="72541EC4" w14:textId="77777777" w:rsidR="00467521" w:rsidRPr="00D551C9" w:rsidRDefault="00467521" w:rsidP="00467521">
      <w:pPr>
        <w:pStyle w:val="Corpsdetexte"/>
      </w:pPr>
    </w:p>
    <w:p w14:paraId="202D4868" w14:textId="77777777" w:rsidR="00467521" w:rsidRPr="00D551C9" w:rsidRDefault="00467521" w:rsidP="00467521">
      <w:pPr>
        <w:pStyle w:val="Corpsdetexte"/>
      </w:pPr>
    </w:p>
    <w:p w14:paraId="043F735C" w14:textId="77777777" w:rsidR="00467521" w:rsidRPr="00D551C9" w:rsidRDefault="00467521" w:rsidP="00467521">
      <w:pPr>
        <w:pStyle w:val="Corpsdetexte"/>
      </w:pPr>
    </w:p>
    <w:p w14:paraId="11393F08" w14:textId="77777777" w:rsidR="00467521" w:rsidRPr="00366D9E" w:rsidRDefault="00467521" w:rsidP="00467521">
      <w:pPr>
        <w:pStyle w:val="COUVERTURE1TITRE"/>
      </w:pPr>
    </w:p>
    <w:p w14:paraId="5C33C8A2" w14:textId="77777777" w:rsidR="00467521" w:rsidRPr="00366D9E" w:rsidRDefault="00467521" w:rsidP="00467521">
      <w:pPr>
        <w:pStyle w:val="COUVERTURE1TITRE"/>
      </w:pPr>
    </w:p>
    <w:p w14:paraId="49A4C791" w14:textId="77777777" w:rsidR="00467521" w:rsidRDefault="00467521" w:rsidP="00467521">
      <w:pPr>
        <w:pStyle w:val="COUVERTURE1TITRE"/>
      </w:pPr>
    </w:p>
    <w:p w14:paraId="5188E1E9" w14:textId="77777777" w:rsidR="00467521" w:rsidRDefault="00467521" w:rsidP="00467521">
      <w:pPr>
        <w:pStyle w:val="COUVERTURE1TITRE"/>
      </w:pPr>
    </w:p>
    <w:p w14:paraId="0B4F987D" w14:textId="17FEFE7C" w:rsidR="00467521" w:rsidRPr="008F2D43" w:rsidRDefault="00807B7F" w:rsidP="00467521">
      <w:pPr>
        <w:pStyle w:val="COUVERTURE1TITRE"/>
        <w:rPr>
          <w:sz w:val="56"/>
          <w:szCs w:val="56"/>
        </w:rPr>
      </w:pPr>
      <w:r>
        <w:rPr>
          <w:sz w:val="56"/>
        </w:rPr>
        <w:t xml:space="preserve">Regional </w:t>
      </w:r>
      <w:r w:rsidR="007C48A8">
        <w:rPr>
          <w:sz w:val="56"/>
        </w:rPr>
        <w:t>circular economy</w:t>
      </w:r>
      <w:r>
        <w:rPr>
          <w:sz w:val="56"/>
        </w:rPr>
        <w:t xml:space="preserve"> assessment of </w:t>
      </w:r>
      <w:r>
        <w:rPr>
          <w:color w:val="FFFFFF" w:themeColor="background1"/>
          <w:sz w:val="56"/>
        </w:rPr>
        <w:t>[name of region]</w:t>
      </w:r>
    </w:p>
    <w:p w14:paraId="0799BC05" w14:textId="77777777" w:rsidR="00467521" w:rsidRDefault="00467521" w:rsidP="00467521">
      <w:pPr>
        <w:pStyle w:val="COUVERTURE1TITRE"/>
      </w:pPr>
    </w:p>
    <w:p w14:paraId="7F31C553" w14:textId="77777777" w:rsidR="00CD6D01" w:rsidRDefault="00CD6D01" w:rsidP="00467521">
      <w:pPr>
        <w:pStyle w:val="COUVERTURE1TITRE"/>
      </w:pPr>
      <w:r>
        <w:t xml:space="preserve"> </w:t>
      </w:r>
    </w:p>
    <w:p w14:paraId="2FCEBFAB" w14:textId="023D27F0" w:rsidR="00467521" w:rsidRPr="00366D9E" w:rsidRDefault="00467521" w:rsidP="00467521">
      <w:pPr>
        <w:pStyle w:val="COUVERTURE1TITRE"/>
      </w:pPr>
    </w:p>
    <w:p w14:paraId="299BD146" w14:textId="77777777" w:rsidR="00467521" w:rsidRPr="00D551C9" w:rsidRDefault="00467521" w:rsidP="00467521">
      <w:pPr>
        <w:pStyle w:val="Corpsdetexte"/>
        <w:rPr>
          <w:sz w:val="10"/>
        </w:rPr>
      </w:pPr>
    </w:p>
    <w:p w14:paraId="59B82F36" w14:textId="77777777" w:rsidR="00467521" w:rsidRPr="00D551C9" w:rsidRDefault="00467521" w:rsidP="00467521">
      <w:pPr>
        <w:rPr>
          <w:b/>
          <w:bCs/>
          <w:color w:val="A2C337"/>
          <w:sz w:val="56"/>
          <w:szCs w:val="56"/>
        </w:rPr>
      </w:pPr>
    </w:p>
    <w:p w14:paraId="09F82115" w14:textId="77777777" w:rsidR="00467521" w:rsidRPr="00D551C9" w:rsidRDefault="00467521" w:rsidP="00467521">
      <w:pPr>
        <w:rPr>
          <w:b/>
          <w:bCs/>
          <w:color w:val="A2C337"/>
          <w:sz w:val="56"/>
          <w:szCs w:val="56"/>
        </w:rPr>
      </w:pPr>
    </w:p>
    <w:p w14:paraId="0F19DCC7" w14:textId="77777777" w:rsidR="00467521" w:rsidRPr="00D551C9" w:rsidRDefault="00467521" w:rsidP="00467521">
      <w:pPr>
        <w:rPr>
          <w:b/>
          <w:bCs/>
          <w:color w:val="A2C337"/>
          <w:sz w:val="56"/>
          <w:szCs w:val="56"/>
        </w:rPr>
      </w:pPr>
    </w:p>
    <w:p w14:paraId="6E376FF8" w14:textId="77777777" w:rsidR="00467521" w:rsidRPr="00D551C9" w:rsidRDefault="00467521" w:rsidP="00467521">
      <w:pPr>
        <w:rPr>
          <w:b/>
          <w:bCs/>
          <w:color w:val="A2C337"/>
          <w:sz w:val="56"/>
          <w:szCs w:val="56"/>
        </w:rPr>
      </w:pPr>
    </w:p>
    <w:p w14:paraId="79E06C7A" w14:textId="77777777" w:rsidR="00807B7F" w:rsidRDefault="00807B7F" w:rsidP="00467521">
      <w:pPr>
        <w:rPr>
          <w:rFonts w:ascii="Arial" w:hAnsi="Arial" w:cs="Arial"/>
          <w:b/>
          <w:bCs/>
          <w:color w:val="A4A1AB"/>
          <w:sz w:val="56"/>
          <w:szCs w:val="56"/>
        </w:rPr>
      </w:pPr>
      <w:r>
        <w:br w:type="page"/>
      </w:r>
    </w:p>
    <w:p w14:paraId="00619754" w14:textId="22DC561D" w:rsidR="00467521" w:rsidRPr="00FD688F" w:rsidRDefault="00467521" w:rsidP="00467521">
      <w:pPr>
        <w:rPr>
          <w:rFonts w:ascii="Arial" w:hAnsi="Arial" w:cs="Arial"/>
          <w:b/>
          <w:bCs/>
          <w:color w:val="A4A1AB"/>
          <w:sz w:val="56"/>
          <w:szCs w:val="56"/>
        </w:rPr>
      </w:pPr>
      <w:r>
        <w:rPr>
          <w:rFonts w:ascii="Arial" w:hAnsi="Arial"/>
          <w:b/>
          <w:color w:val="A4A1AB"/>
          <w:sz w:val="56"/>
        </w:rPr>
        <w:lastRenderedPageBreak/>
        <w:t>Table of contents</w:t>
      </w:r>
    </w:p>
    <w:p w14:paraId="3AF71675" w14:textId="77777777" w:rsidR="00467521" w:rsidRPr="00FD688F" w:rsidRDefault="00467521" w:rsidP="00467521">
      <w:pPr>
        <w:rPr>
          <w:rFonts w:ascii="Arial" w:hAnsi="Arial" w:cs="Arial"/>
          <w:sz w:val="19"/>
        </w:rPr>
      </w:pPr>
      <w:r>
        <w:rPr>
          <w:rFonts w:ascii="Arial" w:hAnsi="Arial"/>
          <w:noProof/>
          <w:lang w:eastAsia="en-CA"/>
        </w:rPr>
        <mc:AlternateContent>
          <mc:Choice Requires="wps">
            <w:drawing>
              <wp:anchor distT="0" distB="0" distL="0" distR="0" simplePos="0" relativeHeight="251662336" behindDoc="1" locked="0" layoutInCell="1" allowOverlap="1" wp14:anchorId="39EA1B60" wp14:editId="6528FB27">
                <wp:simplePos x="0" y="0"/>
                <wp:positionH relativeFrom="page">
                  <wp:posOffset>714212</wp:posOffset>
                </wp:positionH>
                <wp:positionV relativeFrom="paragraph">
                  <wp:posOffset>163195</wp:posOffset>
                </wp:positionV>
                <wp:extent cx="5948045" cy="45085"/>
                <wp:effectExtent l="0" t="0" r="8255" b="0"/>
                <wp:wrapTopAndBottom/>
                <wp:docPr id="12"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948045" cy="45085"/>
                        </a:xfrm>
                        <a:custGeom>
                          <a:avLst/>
                          <a:gdLst>
                            <a:gd name="T0" fmla="*/ 0 w 10477"/>
                            <a:gd name="T1" fmla="*/ 0 h 1270"/>
                            <a:gd name="T2" fmla="*/ 6652895 w 10477"/>
                            <a:gd name="T3" fmla="*/ 0 h 1270"/>
                            <a:gd name="T4" fmla="*/ 0 60000 65536"/>
                            <a:gd name="T5" fmla="*/ 0 60000 65536"/>
                          </a:gdLst>
                          <a:ahLst/>
                          <a:cxnLst>
                            <a:cxn ang="T4">
                              <a:pos x="T0" y="T1"/>
                            </a:cxn>
                            <a:cxn ang="T5">
                              <a:pos x="T2" y="T3"/>
                            </a:cxn>
                          </a:cxnLst>
                          <a:rect l="0" t="0" r="r" b="b"/>
                          <a:pathLst>
                            <a:path w="10477" h="1270">
                              <a:moveTo>
                                <a:pt x="0" y="0"/>
                              </a:moveTo>
                              <a:lnTo>
                                <a:pt x="10477"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9E07B" id="docshape16" o:spid="_x0000_s1026" style="position:absolute;margin-left:56.25pt;margin-top:12.85pt;width:468.35pt;height:3.55pt;flip:y;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" path="m,l10477,e" filled="f" strokecolor="#231f20" strokeweight="1pt">
                <v:path arrowok="t" o:connecttype="custom" o:connectlocs="0,0;2147483646,0" o:connectangles="0,0"/>
                <w10:wrap type="topAndBottom" anchorx="page"/>
              </v:shape>
            </w:pict>
          </mc:Fallback>
        </mc:AlternateContent>
      </w:r>
    </w:p>
    <w:p w14:paraId="5293BC43" w14:textId="77777777" w:rsidR="00CD6D01" w:rsidRDefault="00CD6D01" w:rsidP="009E74FF">
      <w:pPr>
        <w:tabs>
          <w:tab w:val="right" w:pos="9019"/>
        </w:tabs>
        <w:spacing w:after="240"/>
        <w:rPr>
          <w:rFonts w:ascii="Arial" w:hAnsi="Arial" w:cs="Arial"/>
        </w:rPr>
      </w:pPr>
      <w:r>
        <w:rPr>
          <w:rFonts w:ascii="Arial" w:hAnsi="Arial"/>
        </w:rPr>
        <w:t xml:space="preserve"> </w:t>
      </w:r>
    </w:p>
    <w:p w14:paraId="18C0CBBC" w14:textId="10D30EEC" w:rsidR="004A5CB9" w:rsidRDefault="004A5CB9" w:rsidP="00006606">
      <w:pPr>
        <w:pStyle w:val="TM1"/>
        <w:jc w:val="left"/>
        <w:rPr>
          <w:rFonts w:asciiTheme="minorHAnsi" w:eastAsiaTheme="minorEastAsia" w:hAnsiTheme="minorHAnsi" w:cstheme="minorBidi"/>
          <w:b w:val="0"/>
          <w:lang w:eastAsia="en-CA"/>
        </w:rPr>
      </w:pPr>
      <w:r>
        <w:rPr>
          <w:b w:val="0"/>
          <w:color w:val="000000" w:themeColor="text1"/>
        </w:rPr>
        <w:fldChar w:fldCharType="begin"/>
      </w:r>
      <w:r>
        <w:rPr>
          <w:b w:val="0"/>
          <w:color w:val="000000" w:themeColor="text1"/>
        </w:rPr>
        <w:instrText xml:space="preserve"> TOC \h \z \t "Titre_gris;1;1. Titre;1;Style1;2" </w:instrText>
      </w:r>
      <w:r>
        <w:rPr>
          <w:b w:val="0"/>
          <w:color w:val="000000" w:themeColor="text1"/>
        </w:rPr>
        <w:fldChar w:fldCharType="separate"/>
      </w:r>
      <w:hyperlink w:anchor="_Toc115443239" w:history="1">
        <w:r w:rsidRPr="00C26927">
          <w:rPr>
            <w:rStyle w:val="Lienhypertexte"/>
          </w:rPr>
          <w:t>INTRODUCTION</w:t>
        </w:r>
        <w:r>
          <w:rPr>
            <w:webHidden/>
          </w:rPr>
          <w:tab/>
        </w:r>
        <w:r>
          <w:rPr>
            <w:webHidden/>
          </w:rPr>
          <w:fldChar w:fldCharType="begin"/>
        </w:r>
        <w:r>
          <w:rPr>
            <w:webHidden/>
          </w:rPr>
          <w:instrText xml:space="preserve"> PAGEREF _Toc115443239 \h </w:instrText>
        </w:r>
        <w:r>
          <w:rPr>
            <w:webHidden/>
          </w:rPr>
        </w:r>
        <w:r>
          <w:rPr>
            <w:webHidden/>
          </w:rPr>
          <w:fldChar w:fldCharType="separate"/>
        </w:r>
        <w:r>
          <w:rPr>
            <w:webHidden/>
          </w:rPr>
          <w:t>2</w:t>
        </w:r>
        <w:r>
          <w:rPr>
            <w:webHidden/>
          </w:rPr>
          <w:fldChar w:fldCharType="end"/>
        </w:r>
      </w:hyperlink>
    </w:p>
    <w:p w14:paraId="3754AFEF" w14:textId="1DBBEF1F" w:rsidR="004A5CB9" w:rsidRDefault="0050624A" w:rsidP="00006606">
      <w:pPr>
        <w:pStyle w:val="TM1"/>
        <w:jc w:val="left"/>
        <w:rPr>
          <w:rFonts w:asciiTheme="minorHAnsi" w:eastAsiaTheme="minorEastAsia" w:hAnsiTheme="minorHAnsi" w:cstheme="minorBidi"/>
          <w:b w:val="0"/>
          <w:lang w:eastAsia="en-CA"/>
        </w:rPr>
      </w:pPr>
      <w:hyperlink w:anchor="_Toc115443240" w:history="1">
        <w:r w:rsidR="004A5CB9" w:rsidRPr="00C26927">
          <w:rPr>
            <w:rStyle w:val="Lienhypertexte"/>
          </w:rPr>
          <w:t>1.</w:t>
        </w:r>
        <w:r w:rsidR="004A5CB9">
          <w:rPr>
            <w:rFonts w:asciiTheme="minorHAnsi" w:eastAsiaTheme="minorEastAsia" w:hAnsiTheme="minorHAnsi" w:cstheme="minorBidi"/>
            <w:b w:val="0"/>
            <w:lang w:eastAsia="en-CA"/>
          </w:rPr>
          <w:tab/>
        </w:r>
        <w:r w:rsidR="004A5CB9" w:rsidRPr="00C26927">
          <w:rPr>
            <w:rStyle w:val="Lienhypertexte"/>
          </w:rPr>
          <w:t>Methodology</w:t>
        </w:r>
        <w:r w:rsidR="004A5CB9">
          <w:rPr>
            <w:webHidden/>
          </w:rPr>
          <w:tab/>
        </w:r>
        <w:r w:rsidR="004A5CB9">
          <w:rPr>
            <w:webHidden/>
          </w:rPr>
          <w:fldChar w:fldCharType="begin"/>
        </w:r>
        <w:r w:rsidR="004A5CB9">
          <w:rPr>
            <w:webHidden/>
          </w:rPr>
          <w:instrText xml:space="preserve"> PAGEREF _Toc115443240 \h </w:instrText>
        </w:r>
        <w:r w:rsidR="004A5CB9">
          <w:rPr>
            <w:webHidden/>
          </w:rPr>
        </w:r>
        <w:r w:rsidR="004A5CB9">
          <w:rPr>
            <w:webHidden/>
          </w:rPr>
          <w:fldChar w:fldCharType="separate"/>
        </w:r>
        <w:r w:rsidR="004A5CB9">
          <w:rPr>
            <w:webHidden/>
          </w:rPr>
          <w:t>4</w:t>
        </w:r>
        <w:r w:rsidR="004A5CB9">
          <w:rPr>
            <w:webHidden/>
          </w:rPr>
          <w:fldChar w:fldCharType="end"/>
        </w:r>
      </w:hyperlink>
    </w:p>
    <w:p w14:paraId="46EE25FC" w14:textId="5F66CF6B" w:rsidR="004A5CB9" w:rsidRDefault="0050624A" w:rsidP="000627D5">
      <w:pPr>
        <w:pStyle w:val="TM2"/>
        <w:rPr>
          <w:rFonts w:asciiTheme="minorHAnsi" w:eastAsiaTheme="minorEastAsia" w:hAnsiTheme="minorHAnsi" w:cstheme="minorBidi"/>
          <w:noProof/>
          <w:sz w:val="22"/>
          <w:szCs w:val="22"/>
          <w:lang w:eastAsia="en-CA"/>
        </w:rPr>
      </w:pPr>
      <w:hyperlink w:anchor="_Toc115443241" w:history="1">
        <w:r w:rsidR="004A5CB9" w:rsidRPr="00C26927">
          <w:rPr>
            <w:rStyle w:val="Lienhypertexte"/>
            <w:noProof/>
          </w:rPr>
          <w:t>1.1.</w:t>
        </w:r>
        <w:r w:rsidR="004A5CB9">
          <w:rPr>
            <w:rFonts w:asciiTheme="minorHAnsi" w:eastAsiaTheme="minorEastAsia" w:hAnsiTheme="minorHAnsi" w:cstheme="minorBidi"/>
            <w:noProof/>
            <w:sz w:val="22"/>
            <w:szCs w:val="22"/>
            <w:lang w:eastAsia="en-CA"/>
          </w:rPr>
          <w:tab/>
        </w:r>
        <w:r w:rsidR="004A5CB9" w:rsidRPr="00C26927">
          <w:rPr>
            <w:rStyle w:val="Lienhypertexte"/>
            <w:noProof/>
          </w:rPr>
          <w:t>Presentation of Project Team and completion of survey</w:t>
        </w:r>
        <w:r w:rsidR="004A5CB9">
          <w:rPr>
            <w:noProof/>
            <w:webHidden/>
          </w:rPr>
          <w:tab/>
        </w:r>
        <w:r w:rsidR="004A5CB9">
          <w:rPr>
            <w:noProof/>
            <w:webHidden/>
          </w:rPr>
          <w:fldChar w:fldCharType="begin"/>
        </w:r>
        <w:r w:rsidR="004A5CB9">
          <w:rPr>
            <w:noProof/>
            <w:webHidden/>
          </w:rPr>
          <w:instrText xml:space="preserve"> PAGEREF _Toc115443241 \h </w:instrText>
        </w:r>
        <w:r w:rsidR="004A5CB9">
          <w:rPr>
            <w:noProof/>
            <w:webHidden/>
          </w:rPr>
        </w:r>
        <w:r w:rsidR="004A5CB9">
          <w:rPr>
            <w:noProof/>
            <w:webHidden/>
          </w:rPr>
          <w:fldChar w:fldCharType="separate"/>
        </w:r>
        <w:r w:rsidR="004A5CB9">
          <w:rPr>
            <w:noProof/>
            <w:webHidden/>
          </w:rPr>
          <w:t>4</w:t>
        </w:r>
        <w:r w:rsidR="004A5CB9">
          <w:rPr>
            <w:noProof/>
            <w:webHidden/>
          </w:rPr>
          <w:fldChar w:fldCharType="end"/>
        </w:r>
      </w:hyperlink>
    </w:p>
    <w:p w14:paraId="39341D4C" w14:textId="0B3215F1" w:rsidR="004A5CB9" w:rsidRDefault="0050624A" w:rsidP="000627D5">
      <w:pPr>
        <w:pStyle w:val="TM2"/>
        <w:rPr>
          <w:rFonts w:asciiTheme="minorHAnsi" w:eastAsiaTheme="minorEastAsia" w:hAnsiTheme="minorHAnsi" w:cstheme="minorBidi"/>
          <w:noProof/>
          <w:sz w:val="22"/>
          <w:szCs w:val="22"/>
          <w:lang w:eastAsia="en-CA"/>
        </w:rPr>
      </w:pPr>
      <w:hyperlink w:anchor="_Toc115443242" w:history="1">
        <w:r w:rsidR="004A5CB9" w:rsidRPr="00C26927">
          <w:rPr>
            <w:rStyle w:val="Lienhypertexte"/>
            <w:noProof/>
          </w:rPr>
          <w:t>1.2.</w:t>
        </w:r>
        <w:r w:rsidR="004A5CB9">
          <w:rPr>
            <w:rFonts w:asciiTheme="minorHAnsi" w:eastAsiaTheme="minorEastAsia" w:hAnsiTheme="minorHAnsi" w:cstheme="minorBidi"/>
            <w:noProof/>
            <w:sz w:val="22"/>
            <w:szCs w:val="22"/>
            <w:lang w:eastAsia="en-CA"/>
          </w:rPr>
          <w:tab/>
        </w:r>
        <w:r w:rsidR="004A5CB9" w:rsidRPr="00C26927">
          <w:rPr>
            <w:rStyle w:val="Lienhypertexte"/>
            <w:noProof/>
          </w:rPr>
          <w:t>Promotion of survey</w:t>
        </w:r>
        <w:r w:rsidR="004A5CB9">
          <w:rPr>
            <w:noProof/>
            <w:webHidden/>
          </w:rPr>
          <w:tab/>
        </w:r>
        <w:r w:rsidR="004A5CB9">
          <w:rPr>
            <w:noProof/>
            <w:webHidden/>
          </w:rPr>
          <w:fldChar w:fldCharType="begin"/>
        </w:r>
        <w:r w:rsidR="004A5CB9">
          <w:rPr>
            <w:noProof/>
            <w:webHidden/>
          </w:rPr>
          <w:instrText xml:space="preserve"> PAGEREF _Toc115443242 \h </w:instrText>
        </w:r>
        <w:r w:rsidR="004A5CB9">
          <w:rPr>
            <w:noProof/>
            <w:webHidden/>
          </w:rPr>
        </w:r>
        <w:r w:rsidR="004A5CB9">
          <w:rPr>
            <w:noProof/>
            <w:webHidden/>
          </w:rPr>
          <w:fldChar w:fldCharType="separate"/>
        </w:r>
        <w:r w:rsidR="004A5CB9">
          <w:rPr>
            <w:noProof/>
            <w:webHidden/>
          </w:rPr>
          <w:t>4</w:t>
        </w:r>
        <w:r w:rsidR="004A5CB9">
          <w:rPr>
            <w:noProof/>
            <w:webHidden/>
          </w:rPr>
          <w:fldChar w:fldCharType="end"/>
        </w:r>
      </w:hyperlink>
    </w:p>
    <w:p w14:paraId="1F54C3E7" w14:textId="2CD2FED4" w:rsidR="004A5CB9" w:rsidRDefault="0050624A" w:rsidP="00006606">
      <w:pPr>
        <w:pStyle w:val="TM1"/>
        <w:jc w:val="left"/>
        <w:rPr>
          <w:rFonts w:asciiTheme="minorHAnsi" w:eastAsiaTheme="minorEastAsia" w:hAnsiTheme="minorHAnsi" w:cstheme="minorBidi"/>
          <w:b w:val="0"/>
          <w:lang w:eastAsia="en-CA"/>
        </w:rPr>
      </w:pPr>
      <w:hyperlink w:anchor="_Toc115443243" w:history="1">
        <w:r w:rsidR="004A5CB9" w:rsidRPr="00C26927">
          <w:rPr>
            <w:rStyle w:val="Lienhypertexte"/>
          </w:rPr>
          <w:t>2.</w:t>
        </w:r>
        <w:r w:rsidR="004A5CB9">
          <w:rPr>
            <w:rFonts w:asciiTheme="minorHAnsi" w:eastAsiaTheme="minorEastAsia" w:hAnsiTheme="minorHAnsi" w:cstheme="minorBidi"/>
            <w:b w:val="0"/>
            <w:lang w:eastAsia="en-CA"/>
          </w:rPr>
          <w:tab/>
        </w:r>
        <w:r w:rsidR="004A5CB9" w:rsidRPr="00C26927">
          <w:rPr>
            <w:rStyle w:val="Lienhypertexte"/>
          </w:rPr>
          <w:t>Results of the industrial, commercial and institutional sector questionnaire</w:t>
        </w:r>
        <w:r w:rsidR="004A5CB9">
          <w:rPr>
            <w:webHidden/>
          </w:rPr>
          <w:tab/>
        </w:r>
        <w:r w:rsidR="004A5CB9">
          <w:rPr>
            <w:webHidden/>
          </w:rPr>
          <w:fldChar w:fldCharType="begin"/>
        </w:r>
        <w:r w:rsidR="004A5CB9">
          <w:rPr>
            <w:webHidden/>
          </w:rPr>
          <w:instrText xml:space="preserve"> PAGEREF _Toc115443243 \h </w:instrText>
        </w:r>
        <w:r w:rsidR="004A5CB9">
          <w:rPr>
            <w:webHidden/>
          </w:rPr>
        </w:r>
        <w:r w:rsidR="004A5CB9">
          <w:rPr>
            <w:webHidden/>
          </w:rPr>
          <w:fldChar w:fldCharType="separate"/>
        </w:r>
        <w:r w:rsidR="004A5CB9">
          <w:rPr>
            <w:webHidden/>
          </w:rPr>
          <w:t>4</w:t>
        </w:r>
        <w:r w:rsidR="004A5CB9">
          <w:rPr>
            <w:webHidden/>
          </w:rPr>
          <w:fldChar w:fldCharType="end"/>
        </w:r>
      </w:hyperlink>
    </w:p>
    <w:p w14:paraId="11EC3FD9" w14:textId="2333AAB4" w:rsidR="004A5CB9" w:rsidRDefault="0050624A" w:rsidP="000627D5">
      <w:pPr>
        <w:pStyle w:val="TM2"/>
        <w:rPr>
          <w:rFonts w:asciiTheme="minorHAnsi" w:eastAsiaTheme="minorEastAsia" w:hAnsiTheme="minorHAnsi" w:cstheme="minorBidi"/>
          <w:noProof/>
          <w:sz w:val="22"/>
          <w:szCs w:val="22"/>
          <w:lang w:eastAsia="en-CA"/>
        </w:rPr>
      </w:pPr>
      <w:hyperlink w:anchor="_Toc115443244" w:history="1">
        <w:r w:rsidR="004A5CB9" w:rsidRPr="00C26927">
          <w:rPr>
            <w:rStyle w:val="Lienhypertexte"/>
            <w:noProof/>
          </w:rPr>
          <w:t>2.1.</w:t>
        </w:r>
        <w:r w:rsidR="004A5CB9">
          <w:rPr>
            <w:rFonts w:asciiTheme="minorHAnsi" w:eastAsiaTheme="minorEastAsia" w:hAnsiTheme="minorHAnsi" w:cstheme="minorBidi"/>
            <w:noProof/>
            <w:sz w:val="22"/>
            <w:szCs w:val="22"/>
            <w:lang w:eastAsia="en-CA"/>
          </w:rPr>
          <w:tab/>
        </w:r>
        <w:r w:rsidR="004A5CB9" w:rsidRPr="00C26927">
          <w:rPr>
            <w:rStyle w:val="Lienhypertexte"/>
            <w:noProof/>
          </w:rPr>
          <w:t>Respondents</w:t>
        </w:r>
        <w:r w:rsidR="004A5CB9">
          <w:rPr>
            <w:noProof/>
            <w:webHidden/>
          </w:rPr>
          <w:tab/>
        </w:r>
        <w:r w:rsidR="004A5CB9">
          <w:rPr>
            <w:noProof/>
            <w:webHidden/>
          </w:rPr>
          <w:fldChar w:fldCharType="begin"/>
        </w:r>
        <w:r w:rsidR="004A5CB9">
          <w:rPr>
            <w:noProof/>
            <w:webHidden/>
          </w:rPr>
          <w:instrText xml:space="preserve"> PAGEREF _Toc115443244 \h </w:instrText>
        </w:r>
        <w:r w:rsidR="004A5CB9">
          <w:rPr>
            <w:noProof/>
            <w:webHidden/>
          </w:rPr>
        </w:r>
        <w:r w:rsidR="004A5CB9">
          <w:rPr>
            <w:noProof/>
            <w:webHidden/>
          </w:rPr>
          <w:fldChar w:fldCharType="separate"/>
        </w:r>
        <w:r w:rsidR="004A5CB9">
          <w:rPr>
            <w:noProof/>
            <w:webHidden/>
          </w:rPr>
          <w:t>4</w:t>
        </w:r>
        <w:r w:rsidR="004A5CB9">
          <w:rPr>
            <w:noProof/>
            <w:webHidden/>
          </w:rPr>
          <w:fldChar w:fldCharType="end"/>
        </w:r>
      </w:hyperlink>
    </w:p>
    <w:p w14:paraId="2F5A33E3" w14:textId="2034E3E6" w:rsidR="004A5CB9" w:rsidRDefault="0050624A" w:rsidP="000627D5">
      <w:pPr>
        <w:pStyle w:val="TM2"/>
        <w:rPr>
          <w:rFonts w:asciiTheme="minorHAnsi" w:eastAsiaTheme="minorEastAsia" w:hAnsiTheme="minorHAnsi" w:cstheme="minorBidi"/>
          <w:noProof/>
          <w:sz w:val="22"/>
          <w:szCs w:val="22"/>
          <w:lang w:eastAsia="en-CA"/>
        </w:rPr>
      </w:pPr>
      <w:hyperlink w:anchor="_Toc115443245" w:history="1">
        <w:r w:rsidR="004A5CB9" w:rsidRPr="00C26927">
          <w:rPr>
            <w:rStyle w:val="Lienhypertexte"/>
            <w:noProof/>
          </w:rPr>
          <w:t>2.2.</w:t>
        </w:r>
        <w:r w:rsidR="004A5CB9">
          <w:rPr>
            <w:rFonts w:asciiTheme="minorHAnsi" w:eastAsiaTheme="minorEastAsia" w:hAnsiTheme="minorHAnsi" w:cstheme="minorBidi"/>
            <w:noProof/>
            <w:sz w:val="22"/>
            <w:szCs w:val="22"/>
            <w:lang w:eastAsia="en-CA"/>
          </w:rPr>
          <w:tab/>
        </w:r>
        <w:r w:rsidR="004A5CB9" w:rsidRPr="00C26927">
          <w:rPr>
            <w:rStyle w:val="Lienhypertexte"/>
            <w:noProof/>
          </w:rPr>
          <w:t>Analysis of responses to each question</w:t>
        </w:r>
        <w:r w:rsidR="004A5CB9">
          <w:rPr>
            <w:noProof/>
            <w:webHidden/>
          </w:rPr>
          <w:tab/>
        </w:r>
        <w:r w:rsidR="004A5CB9">
          <w:rPr>
            <w:noProof/>
            <w:webHidden/>
          </w:rPr>
          <w:fldChar w:fldCharType="begin"/>
        </w:r>
        <w:r w:rsidR="004A5CB9">
          <w:rPr>
            <w:noProof/>
            <w:webHidden/>
          </w:rPr>
          <w:instrText xml:space="preserve"> PAGEREF _Toc115443245 \h </w:instrText>
        </w:r>
        <w:r w:rsidR="004A5CB9">
          <w:rPr>
            <w:noProof/>
            <w:webHidden/>
          </w:rPr>
        </w:r>
        <w:r w:rsidR="004A5CB9">
          <w:rPr>
            <w:noProof/>
            <w:webHidden/>
          </w:rPr>
          <w:fldChar w:fldCharType="separate"/>
        </w:r>
        <w:r w:rsidR="004A5CB9">
          <w:rPr>
            <w:noProof/>
            <w:webHidden/>
          </w:rPr>
          <w:t>5</w:t>
        </w:r>
        <w:r w:rsidR="004A5CB9">
          <w:rPr>
            <w:noProof/>
            <w:webHidden/>
          </w:rPr>
          <w:fldChar w:fldCharType="end"/>
        </w:r>
      </w:hyperlink>
    </w:p>
    <w:p w14:paraId="32854CF4" w14:textId="31506F7E" w:rsidR="004A5CB9" w:rsidRDefault="0050624A" w:rsidP="000627D5">
      <w:pPr>
        <w:pStyle w:val="TM2"/>
        <w:rPr>
          <w:rFonts w:asciiTheme="minorHAnsi" w:eastAsiaTheme="minorEastAsia" w:hAnsiTheme="minorHAnsi" w:cstheme="minorBidi"/>
          <w:noProof/>
          <w:sz w:val="22"/>
          <w:szCs w:val="22"/>
          <w:lang w:eastAsia="en-CA"/>
        </w:rPr>
      </w:pPr>
      <w:hyperlink w:anchor="_Toc115443246" w:history="1">
        <w:r w:rsidR="004A5CB9" w:rsidRPr="00C26927">
          <w:rPr>
            <w:rStyle w:val="Lienhypertexte"/>
            <w:noProof/>
          </w:rPr>
          <w:t>2.3.</w:t>
        </w:r>
        <w:r w:rsidR="004A5CB9">
          <w:rPr>
            <w:rFonts w:asciiTheme="minorHAnsi" w:eastAsiaTheme="minorEastAsia" w:hAnsiTheme="minorHAnsi" w:cstheme="minorBidi"/>
            <w:noProof/>
            <w:sz w:val="22"/>
            <w:szCs w:val="22"/>
            <w:lang w:eastAsia="en-CA"/>
          </w:rPr>
          <w:tab/>
        </w:r>
        <w:r w:rsidR="004A5CB9" w:rsidRPr="00C26927">
          <w:rPr>
            <w:rStyle w:val="Lienhypertexte"/>
            <w:noProof/>
          </w:rPr>
          <w:t>Priority areas of action</w:t>
        </w:r>
        <w:r w:rsidR="004A5CB9">
          <w:rPr>
            <w:noProof/>
            <w:webHidden/>
          </w:rPr>
          <w:tab/>
        </w:r>
        <w:r w:rsidR="004A5CB9">
          <w:rPr>
            <w:noProof/>
            <w:webHidden/>
          </w:rPr>
          <w:fldChar w:fldCharType="begin"/>
        </w:r>
        <w:r w:rsidR="004A5CB9">
          <w:rPr>
            <w:noProof/>
            <w:webHidden/>
          </w:rPr>
          <w:instrText xml:space="preserve"> PAGEREF _Toc115443246 \h </w:instrText>
        </w:r>
        <w:r w:rsidR="004A5CB9">
          <w:rPr>
            <w:noProof/>
            <w:webHidden/>
          </w:rPr>
        </w:r>
        <w:r w:rsidR="004A5CB9">
          <w:rPr>
            <w:noProof/>
            <w:webHidden/>
          </w:rPr>
          <w:fldChar w:fldCharType="separate"/>
        </w:r>
        <w:r w:rsidR="004A5CB9">
          <w:rPr>
            <w:noProof/>
            <w:webHidden/>
          </w:rPr>
          <w:t>6</w:t>
        </w:r>
        <w:r w:rsidR="004A5CB9">
          <w:rPr>
            <w:noProof/>
            <w:webHidden/>
          </w:rPr>
          <w:fldChar w:fldCharType="end"/>
        </w:r>
      </w:hyperlink>
    </w:p>
    <w:p w14:paraId="3EE5FD0A" w14:textId="5BFFD542" w:rsidR="004A5CB9" w:rsidRDefault="0050624A" w:rsidP="000627D5">
      <w:pPr>
        <w:pStyle w:val="TM2"/>
        <w:rPr>
          <w:rFonts w:asciiTheme="minorHAnsi" w:eastAsiaTheme="minorEastAsia" w:hAnsiTheme="minorHAnsi" w:cstheme="minorBidi"/>
          <w:noProof/>
          <w:sz w:val="22"/>
          <w:szCs w:val="22"/>
          <w:lang w:eastAsia="en-CA"/>
        </w:rPr>
      </w:pPr>
      <w:hyperlink w:anchor="_Toc115443247" w:history="1">
        <w:r w:rsidR="004A5CB9" w:rsidRPr="00C26927">
          <w:rPr>
            <w:rStyle w:val="Lienhypertexte"/>
            <w:noProof/>
          </w:rPr>
          <w:t>2.4.</w:t>
        </w:r>
        <w:r w:rsidR="004A5CB9">
          <w:rPr>
            <w:rFonts w:asciiTheme="minorHAnsi" w:eastAsiaTheme="minorEastAsia" w:hAnsiTheme="minorHAnsi" w:cstheme="minorBidi"/>
            <w:noProof/>
            <w:sz w:val="22"/>
            <w:szCs w:val="22"/>
            <w:lang w:eastAsia="en-CA"/>
          </w:rPr>
          <w:tab/>
        </w:r>
        <w:r w:rsidR="004A5CB9" w:rsidRPr="00C26927">
          <w:rPr>
            <w:rStyle w:val="Lienhypertexte"/>
            <w:noProof/>
          </w:rPr>
          <w:t>Observations and areas for reflection</w:t>
        </w:r>
        <w:r w:rsidR="004A5CB9">
          <w:rPr>
            <w:noProof/>
            <w:webHidden/>
          </w:rPr>
          <w:tab/>
        </w:r>
        <w:r w:rsidR="004A5CB9">
          <w:rPr>
            <w:noProof/>
            <w:webHidden/>
          </w:rPr>
          <w:fldChar w:fldCharType="begin"/>
        </w:r>
        <w:r w:rsidR="004A5CB9">
          <w:rPr>
            <w:noProof/>
            <w:webHidden/>
          </w:rPr>
          <w:instrText xml:space="preserve"> PAGEREF _Toc115443247 \h </w:instrText>
        </w:r>
        <w:r w:rsidR="004A5CB9">
          <w:rPr>
            <w:noProof/>
            <w:webHidden/>
          </w:rPr>
        </w:r>
        <w:r w:rsidR="004A5CB9">
          <w:rPr>
            <w:noProof/>
            <w:webHidden/>
          </w:rPr>
          <w:fldChar w:fldCharType="separate"/>
        </w:r>
        <w:r w:rsidR="004A5CB9">
          <w:rPr>
            <w:noProof/>
            <w:webHidden/>
          </w:rPr>
          <w:t>6</w:t>
        </w:r>
        <w:r w:rsidR="004A5CB9">
          <w:rPr>
            <w:noProof/>
            <w:webHidden/>
          </w:rPr>
          <w:fldChar w:fldCharType="end"/>
        </w:r>
      </w:hyperlink>
    </w:p>
    <w:p w14:paraId="18293EA7" w14:textId="77245789" w:rsidR="004A5CB9" w:rsidRDefault="0050624A" w:rsidP="00006606">
      <w:pPr>
        <w:pStyle w:val="TM1"/>
        <w:jc w:val="left"/>
        <w:rPr>
          <w:rFonts w:asciiTheme="minorHAnsi" w:eastAsiaTheme="minorEastAsia" w:hAnsiTheme="minorHAnsi" w:cstheme="minorBidi"/>
          <w:b w:val="0"/>
          <w:lang w:eastAsia="en-CA"/>
        </w:rPr>
      </w:pPr>
      <w:hyperlink w:anchor="_Toc115443248" w:history="1">
        <w:r w:rsidR="004A5CB9" w:rsidRPr="00C26927">
          <w:rPr>
            <w:rStyle w:val="Lienhypertexte"/>
          </w:rPr>
          <w:t>3.</w:t>
        </w:r>
        <w:r w:rsidR="004A5CB9">
          <w:rPr>
            <w:rFonts w:asciiTheme="minorHAnsi" w:eastAsiaTheme="minorEastAsia" w:hAnsiTheme="minorHAnsi" w:cstheme="minorBidi"/>
            <w:b w:val="0"/>
            <w:lang w:eastAsia="en-CA"/>
          </w:rPr>
          <w:tab/>
        </w:r>
        <w:r w:rsidR="004A5CB9" w:rsidRPr="00C26927">
          <w:rPr>
            <w:rStyle w:val="Lienhypertexte"/>
          </w:rPr>
          <w:t>Results of the Economic Development Organization (EDO) questionnaire</w:t>
        </w:r>
        <w:r w:rsidR="004A5CB9">
          <w:rPr>
            <w:webHidden/>
          </w:rPr>
          <w:tab/>
        </w:r>
        <w:r w:rsidR="004A5CB9">
          <w:rPr>
            <w:webHidden/>
          </w:rPr>
          <w:fldChar w:fldCharType="begin"/>
        </w:r>
        <w:r w:rsidR="004A5CB9">
          <w:rPr>
            <w:webHidden/>
          </w:rPr>
          <w:instrText xml:space="preserve"> PAGEREF _Toc115443248 \h </w:instrText>
        </w:r>
        <w:r w:rsidR="004A5CB9">
          <w:rPr>
            <w:webHidden/>
          </w:rPr>
        </w:r>
        <w:r w:rsidR="004A5CB9">
          <w:rPr>
            <w:webHidden/>
          </w:rPr>
          <w:fldChar w:fldCharType="separate"/>
        </w:r>
        <w:r w:rsidR="004A5CB9">
          <w:rPr>
            <w:webHidden/>
          </w:rPr>
          <w:t>6</w:t>
        </w:r>
        <w:r w:rsidR="004A5CB9">
          <w:rPr>
            <w:webHidden/>
          </w:rPr>
          <w:fldChar w:fldCharType="end"/>
        </w:r>
      </w:hyperlink>
    </w:p>
    <w:p w14:paraId="0155543B" w14:textId="0D72659B" w:rsidR="004A5CB9" w:rsidRDefault="0050624A" w:rsidP="000627D5">
      <w:pPr>
        <w:pStyle w:val="TM2"/>
        <w:rPr>
          <w:rFonts w:asciiTheme="minorHAnsi" w:eastAsiaTheme="minorEastAsia" w:hAnsiTheme="minorHAnsi" w:cstheme="minorBidi"/>
          <w:noProof/>
          <w:sz w:val="22"/>
          <w:szCs w:val="22"/>
          <w:lang w:eastAsia="en-CA"/>
        </w:rPr>
      </w:pPr>
      <w:hyperlink w:anchor="_Toc115443249" w:history="1">
        <w:r w:rsidR="004A5CB9" w:rsidRPr="00C26927">
          <w:rPr>
            <w:rStyle w:val="Lienhypertexte"/>
            <w:noProof/>
          </w:rPr>
          <w:t>3.1.</w:t>
        </w:r>
        <w:r w:rsidR="004A5CB9">
          <w:rPr>
            <w:rFonts w:asciiTheme="minorHAnsi" w:eastAsiaTheme="minorEastAsia" w:hAnsiTheme="minorHAnsi" w:cstheme="minorBidi"/>
            <w:noProof/>
            <w:sz w:val="22"/>
            <w:szCs w:val="22"/>
            <w:lang w:eastAsia="en-CA"/>
          </w:rPr>
          <w:tab/>
        </w:r>
        <w:r w:rsidR="004A5CB9" w:rsidRPr="00C26927">
          <w:rPr>
            <w:rStyle w:val="Lienhypertexte"/>
            <w:noProof/>
          </w:rPr>
          <w:t>Respondents</w:t>
        </w:r>
        <w:r w:rsidR="004A5CB9">
          <w:rPr>
            <w:noProof/>
            <w:webHidden/>
          </w:rPr>
          <w:tab/>
        </w:r>
        <w:r w:rsidR="004A5CB9">
          <w:rPr>
            <w:noProof/>
            <w:webHidden/>
          </w:rPr>
          <w:fldChar w:fldCharType="begin"/>
        </w:r>
        <w:r w:rsidR="004A5CB9">
          <w:rPr>
            <w:noProof/>
            <w:webHidden/>
          </w:rPr>
          <w:instrText xml:space="preserve"> PAGEREF _Toc115443249 \h </w:instrText>
        </w:r>
        <w:r w:rsidR="004A5CB9">
          <w:rPr>
            <w:noProof/>
            <w:webHidden/>
          </w:rPr>
        </w:r>
        <w:r w:rsidR="004A5CB9">
          <w:rPr>
            <w:noProof/>
            <w:webHidden/>
          </w:rPr>
          <w:fldChar w:fldCharType="separate"/>
        </w:r>
        <w:r w:rsidR="004A5CB9">
          <w:rPr>
            <w:noProof/>
            <w:webHidden/>
          </w:rPr>
          <w:t>6</w:t>
        </w:r>
        <w:r w:rsidR="004A5CB9">
          <w:rPr>
            <w:noProof/>
            <w:webHidden/>
          </w:rPr>
          <w:fldChar w:fldCharType="end"/>
        </w:r>
      </w:hyperlink>
    </w:p>
    <w:p w14:paraId="418CFA74" w14:textId="51084D96" w:rsidR="004A5CB9" w:rsidRDefault="0050624A" w:rsidP="000627D5">
      <w:pPr>
        <w:pStyle w:val="TM2"/>
        <w:rPr>
          <w:rFonts w:asciiTheme="minorHAnsi" w:eastAsiaTheme="minorEastAsia" w:hAnsiTheme="minorHAnsi" w:cstheme="minorBidi"/>
          <w:noProof/>
          <w:sz w:val="22"/>
          <w:szCs w:val="22"/>
          <w:lang w:eastAsia="en-CA"/>
        </w:rPr>
      </w:pPr>
      <w:hyperlink w:anchor="_Toc115443250" w:history="1">
        <w:r w:rsidR="004A5CB9" w:rsidRPr="00C26927">
          <w:rPr>
            <w:rStyle w:val="Lienhypertexte"/>
            <w:noProof/>
          </w:rPr>
          <w:t>3.2.</w:t>
        </w:r>
        <w:r w:rsidR="004A5CB9">
          <w:rPr>
            <w:rFonts w:asciiTheme="minorHAnsi" w:eastAsiaTheme="minorEastAsia" w:hAnsiTheme="minorHAnsi" w:cstheme="minorBidi"/>
            <w:noProof/>
            <w:sz w:val="22"/>
            <w:szCs w:val="22"/>
            <w:lang w:eastAsia="en-CA"/>
          </w:rPr>
          <w:tab/>
        </w:r>
        <w:r w:rsidR="004A5CB9" w:rsidRPr="00C26927">
          <w:rPr>
            <w:rStyle w:val="Lienhypertexte"/>
            <w:noProof/>
          </w:rPr>
          <w:t>Analysis of responses to each question</w:t>
        </w:r>
        <w:r w:rsidR="004A5CB9">
          <w:rPr>
            <w:noProof/>
            <w:webHidden/>
          </w:rPr>
          <w:tab/>
        </w:r>
        <w:r w:rsidR="004A5CB9">
          <w:rPr>
            <w:noProof/>
            <w:webHidden/>
          </w:rPr>
          <w:fldChar w:fldCharType="begin"/>
        </w:r>
        <w:r w:rsidR="004A5CB9">
          <w:rPr>
            <w:noProof/>
            <w:webHidden/>
          </w:rPr>
          <w:instrText xml:space="preserve"> PAGEREF _Toc115443250 \h </w:instrText>
        </w:r>
        <w:r w:rsidR="004A5CB9">
          <w:rPr>
            <w:noProof/>
            <w:webHidden/>
          </w:rPr>
        </w:r>
        <w:r w:rsidR="004A5CB9">
          <w:rPr>
            <w:noProof/>
            <w:webHidden/>
          </w:rPr>
          <w:fldChar w:fldCharType="separate"/>
        </w:r>
        <w:r w:rsidR="004A5CB9">
          <w:rPr>
            <w:noProof/>
            <w:webHidden/>
          </w:rPr>
          <w:t>6</w:t>
        </w:r>
        <w:r w:rsidR="004A5CB9">
          <w:rPr>
            <w:noProof/>
            <w:webHidden/>
          </w:rPr>
          <w:fldChar w:fldCharType="end"/>
        </w:r>
      </w:hyperlink>
    </w:p>
    <w:p w14:paraId="5871159F" w14:textId="32E75ECC" w:rsidR="004A5CB9" w:rsidRDefault="0050624A" w:rsidP="000627D5">
      <w:pPr>
        <w:pStyle w:val="TM2"/>
        <w:rPr>
          <w:rFonts w:asciiTheme="minorHAnsi" w:eastAsiaTheme="minorEastAsia" w:hAnsiTheme="minorHAnsi" w:cstheme="minorBidi"/>
          <w:noProof/>
          <w:sz w:val="22"/>
          <w:szCs w:val="22"/>
          <w:lang w:eastAsia="en-CA"/>
        </w:rPr>
      </w:pPr>
      <w:hyperlink w:anchor="_Toc115443251" w:history="1">
        <w:r w:rsidR="004A5CB9" w:rsidRPr="00C26927">
          <w:rPr>
            <w:rStyle w:val="Lienhypertexte"/>
            <w:noProof/>
          </w:rPr>
          <w:t>3.3.</w:t>
        </w:r>
        <w:r w:rsidR="004A5CB9">
          <w:rPr>
            <w:rFonts w:asciiTheme="minorHAnsi" w:eastAsiaTheme="minorEastAsia" w:hAnsiTheme="minorHAnsi" w:cstheme="minorBidi"/>
            <w:noProof/>
            <w:sz w:val="22"/>
            <w:szCs w:val="22"/>
            <w:lang w:eastAsia="en-CA"/>
          </w:rPr>
          <w:tab/>
        </w:r>
        <w:r w:rsidR="004A5CB9" w:rsidRPr="00C26927">
          <w:rPr>
            <w:rStyle w:val="Lienhypertexte"/>
            <w:noProof/>
          </w:rPr>
          <w:t>Priority areas of action</w:t>
        </w:r>
        <w:r w:rsidR="004A5CB9">
          <w:rPr>
            <w:noProof/>
            <w:webHidden/>
          </w:rPr>
          <w:tab/>
        </w:r>
        <w:r w:rsidR="004A5CB9">
          <w:rPr>
            <w:noProof/>
            <w:webHidden/>
          </w:rPr>
          <w:fldChar w:fldCharType="begin"/>
        </w:r>
        <w:r w:rsidR="004A5CB9">
          <w:rPr>
            <w:noProof/>
            <w:webHidden/>
          </w:rPr>
          <w:instrText xml:space="preserve"> PAGEREF _Toc115443251 \h </w:instrText>
        </w:r>
        <w:r w:rsidR="004A5CB9">
          <w:rPr>
            <w:noProof/>
            <w:webHidden/>
          </w:rPr>
        </w:r>
        <w:r w:rsidR="004A5CB9">
          <w:rPr>
            <w:noProof/>
            <w:webHidden/>
          </w:rPr>
          <w:fldChar w:fldCharType="separate"/>
        </w:r>
        <w:r w:rsidR="004A5CB9">
          <w:rPr>
            <w:noProof/>
            <w:webHidden/>
          </w:rPr>
          <w:t>7</w:t>
        </w:r>
        <w:r w:rsidR="004A5CB9">
          <w:rPr>
            <w:noProof/>
            <w:webHidden/>
          </w:rPr>
          <w:fldChar w:fldCharType="end"/>
        </w:r>
      </w:hyperlink>
    </w:p>
    <w:p w14:paraId="05576622" w14:textId="32AA74D1" w:rsidR="004A5CB9" w:rsidRDefault="0050624A" w:rsidP="000627D5">
      <w:pPr>
        <w:pStyle w:val="TM2"/>
        <w:rPr>
          <w:rFonts w:asciiTheme="minorHAnsi" w:eastAsiaTheme="minorEastAsia" w:hAnsiTheme="minorHAnsi" w:cstheme="minorBidi"/>
          <w:noProof/>
          <w:sz w:val="22"/>
          <w:szCs w:val="22"/>
          <w:lang w:eastAsia="en-CA"/>
        </w:rPr>
      </w:pPr>
      <w:hyperlink w:anchor="_Toc115443252" w:history="1">
        <w:r w:rsidR="004A5CB9" w:rsidRPr="00C26927">
          <w:rPr>
            <w:rStyle w:val="Lienhypertexte"/>
            <w:noProof/>
          </w:rPr>
          <w:t>3.4.</w:t>
        </w:r>
        <w:r w:rsidR="004A5CB9">
          <w:rPr>
            <w:rFonts w:asciiTheme="minorHAnsi" w:eastAsiaTheme="minorEastAsia" w:hAnsiTheme="minorHAnsi" w:cstheme="minorBidi"/>
            <w:noProof/>
            <w:sz w:val="22"/>
            <w:szCs w:val="22"/>
            <w:lang w:eastAsia="en-CA"/>
          </w:rPr>
          <w:tab/>
        </w:r>
        <w:r w:rsidR="004A5CB9" w:rsidRPr="00C26927">
          <w:rPr>
            <w:rStyle w:val="Lienhypertexte"/>
            <w:noProof/>
          </w:rPr>
          <w:t>Observations and areas for reflection</w:t>
        </w:r>
        <w:r w:rsidR="004A5CB9">
          <w:rPr>
            <w:noProof/>
            <w:webHidden/>
          </w:rPr>
          <w:tab/>
        </w:r>
        <w:r w:rsidR="004A5CB9">
          <w:rPr>
            <w:noProof/>
            <w:webHidden/>
          </w:rPr>
          <w:fldChar w:fldCharType="begin"/>
        </w:r>
        <w:r w:rsidR="004A5CB9">
          <w:rPr>
            <w:noProof/>
            <w:webHidden/>
          </w:rPr>
          <w:instrText xml:space="preserve"> PAGEREF _Toc115443252 \h </w:instrText>
        </w:r>
        <w:r w:rsidR="004A5CB9">
          <w:rPr>
            <w:noProof/>
            <w:webHidden/>
          </w:rPr>
        </w:r>
        <w:r w:rsidR="004A5CB9">
          <w:rPr>
            <w:noProof/>
            <w:webHidden/>
          </w:rPr>
          <w:fldChar w:fldCharType="separate"/>
        </w:r>
        <w:r w:rsidR="004A5CB9">
          <w:rPr>
            <w:noProof/>
            <w:webHidden/>
          </w:rPr>
          <w:t>7</w:t>
        </w:r>
        <w:r w:rsidR="004A5CB9">
          <w:rPr>
            <w:noProof/>
            <w:webHidden/>
          </w:rPr>
          <w:fldChar w:fldCharType="end"/>
        </w:r>
      </w:hyperlink>
    </w:p>
    <w:p w14:paraId="04F5D303" w14:textId="3757B5EA" w:rsidR="004A5CB9" w:rsidRDefault="0050624A" w:rsidP="00006606">
      <w:pPr>
        <w:pStyle w:val="TM1"/>
        <w:jc w:val="left"/>
        <w:rPr>
          <w:rFonts w:asciiTheme="minorHAnsi" w:eastAsiaTheme="minorEastAsia" w:hAnsiTheme="minorHAnsi" w:cstheme="minorBidi"/>
          <w:b w:val="0"/>
          <w:lang w:eastAsia="en-CA"/>
        </w:rPr>
      </w:pPr>
      <w:hyperlink w:anchor="_Toc115443253" w:history="1">
        <w:r w:rsidR="004A5CB9" w:rsidRPr="00C26927">
          <w:rPr>
            <w:rStyle w:val="Lienhypertexte"/>
          </w:rPr>
          <w:t>4.</w:t>
        </w:r>
        <w:r w:rsidR="004A5CB9">
          <w:rPr>
            <w:rFonts w:asciiTheme="minorHAnsi" w:eastAsiaTheme="minorEastAsia" w:hAnsiTheme="minorHAnsi" w:cstheme="minorBidi"/>
            <w:b w:val="0"/>
            <w:lang w:eastAsia="en-CA"/>
          </w:rPr>
          <w:tab/>
        </w:r>
        <w:r w:rsidR="004A5CB9" w:rsidRPr="00C26927">
          <w:rPr>
            <w:rStyle w:val="Lienhypertexte"/>
          </w:rPr>
          <w:t>Results of municipal sector consultation</w:t>
        </w:r>
        <w:r w:rsidR="004A5CB9">
          <w:rPr>
            <w:webHidden/>
          </w:rPr>
          <w:tab/>
        </w:r>
        <w:r w:rsidR="004A5CB9">
          <w:rPr>
            <w:webHidden/>
          </w:rPr>
          <w:fldChar w:fldCharType="begin"/>
        </w:r>
        <w:r w:rsidR="004A5CB9">
          <w:rPr>
            <w:webHidden/>
          </w:rPr>
          <w:instrText xml:space="preserve"> PAGEREF _Toc115443253 \h </w:instrText>
        </w:r>
        <w:r w:rsidR="004A5CB9">
          <w:rPr>
            <w:webHidden/>
          </w:rPr>
        </w:r>
        <w:r w:rsidR="004A5CB9">
          <w:rPr>
            <w:webHidden/>
          </w:rPr>
          <w:fldChar w:fldCharType="separate"/>
        </w:r>
        <w:r w:rsidR="004A5CB9">
          <w:rPr>
            <w:webHidden/>
          </w:rPr>
          <w:t>7</w:t>
        </w:r>
        <w:r w:rsidR="004A5CB9">
          <w:rPr>
            <w:webHidden/>
          </w:rPr>
          <w:fldChar w:fldCharType="end"/>
        </w:r>
      </w:hyperlink>
    </w:p>
    <w:p w14:paraId="65ACD774" w14:textId="43D78B65" w:rsidR="004A5CB9" w:rsidRDefault="0050624A" w:rsidP="00006606">
      <w:pPr>
        <w:pStyle w:val="TM1"/>
        <w:jc w:val="left"/>
        <w:rPr>
          <w:rFonts w:asciiTheme="minorHAnsi" w:eastAsiaTheme="minorEastAsia" w:hAnsiTheme="minorHAnsi" w:cstheme="minorBidi"/>
          <w:b w:val="0"/>
          <w:lang w:eastAsia="en-CA"/>
        </w:rPr>
      </w:pPr>
      <w:hyperlink w:anchor="_Toc115443254" w:history="1">
        <w:r w:rsidR="004A5CB9" w:rsidRPr="00C26927">
          <w:rPr>
            <w:rStyle w:val="Lienhypertexte"/>
          </w:rPr>
          <w:t>5.</w:t>
        </w:r>
        <w:r w:rsidR="004A5CB9">
          <w:rPr>
            <w:rFonts w:asciiTheme="minorHAnsi" w:eastAsiaTheme="minorEastAsia" w:hAnsiTheme="minorHAnsi" w:cstheme="minorBidi"/>
            <w:b w:val="0"/>
            <w:lang w:eastAsia="en-CA"/>
          </w:rPr>
          <w:tab/>
        </w:r>
        <w:r w:rsidR="004A5CB9" w:rsidRPr="00C26927">
          <w:rPr>
            <w:rStyle w:val="Lienhypertexte"/>
          </w:rPr>
          <w:t>Results of public participation</w:t>
        </w:r>
        <w:r w:rsidR="004A5CB9">
          <w:rPr>
            <w:webHidden/>
          </w:rPr>
          <w:tab/>
        </w:r>
        <w:r w:rsidR="004A5CB9">
          <w:rPr>
            <w:webHidden/>
          </w:rPr>
          <w:fldChar w:fldCharType="begin"/>
        </w:r>
        <w:r w:rsidR="004A5CB9">
          <w:rPr>
            <w:webHidden/>
          </w:rPr>
          <w:instrText xml:space="preserve"> PAGEREF _Toc115443254 \h </w:instrText>
        </w:r>
        <w:r w:rsidR="004A5CB9">
          <w:rPr>
            <w:webHidden/>
          </w:rPr>
        </w:r>
        <w:r w:rsidR="004A5CB9">
          <w:rPr>
            <w:webHidden/>
          </w:rPr>
          <w:fldChar w:fldCharType="separate"/>
        </w:r>
        <w:r w:rsidR="004A5CB9">
          <w:rPr>
            <w:webHidden/>
          </w:rPr>
          <w:t>7</w:t>
        </w:r>
        <w:r w:rsidR="004A5CB9">
          <w:rPr>
            <w:webHidden/>
          </w:rPr>
          <w:fldChar w:fldCharType="end"/>
        </w:r>
      </w:hyperlink>
    </w:p>
    <w:p w14:paraId="32D27447" w14:textId="03039BEF" w:rsidR="004A5CB9" w:rsidRDefault="0050624A" w:rsidP="00006606">
      <w:pPr>
        <w:pStyle w:val="TM1"/>
        <w:jc w:val="left"/>
        <w:rPr>
          <w:rFonts w:asciiTheme="minorHAnsi" w:eastAsiaTheme="minorEastAsia" w:hAnsiTheme="minorHAnsi" w:cstheme="minorBidi"/>
          <w:b w:val="0"/>
          <w:lang w:eastAsia="en-CA"/>
        </w:rPr>
      </w:pPr>
      <w:hyperlink w:anchor="_Toc115443255" w:history="1">
        <w:r w:rsidR="004A5CB9" w:rsidRPr="00C26927">
          <w:rPr>
            <w:rStyle w:val="Lienhypertexte"/>
          </w:rPr>
          <w:t>6.</w:t>
        </w:r>
        <w:r w:rsidR="004A5CB9">
          <w:rPr>
            <w:rFonts w:asciiTheme="minorHAnsi" w:eastAsiaTheme="minorEastAsia" w:hAnsiTheme="minorHAnsi" w:cstheme="minorBidi"/>
            <w:b w:val="0"/>
            <w:lang w:eastAsia="en-CA"/>
          </w:rPr>
          <w:tab/>
        </w:r>
        <w:r w:rsidR="004A5CB9" w:rsidRPr="00C26927">
          <w:rPr>
            <w:rStyle w:val="Lienhypertexte"/>
          </w:rPr>
          <w:t>Results of add type of consultation</w:t>
        </w:r>
        <w:r w:rsidR="004A5CB9">
          <w:rPr>
            <w:webHidden/>
          </w:rPr>
          <w:tab/>
        </w:r>
        <w:r w:rsidR="004A5CB9">
          <w:rPr>
            <w:webHidden/>
          </w:rPr>
          <w:fldChar w:fldCharType="begin"/>
        </w:r>
        <w:r w:rsidR="004A5CB9">
          <w:rPr>
            <w:webHidden/>
          </w:rPr>
          <w:instrText xml:space="preserve"> PAGEREF _Toc115443255 \h </w:instrText>
        </w:r>
        <w:r w:rsidR="004A5CB9">
          <w:rPr>
            <w:webHidden/>
          </w:rPr>
        </w:r>
        <w:r w:rsidR="004A5CB9">
          <w:rPr>
            <w:webHidden/>
          </w:rPr>
          <w:fldChar w:fldCharType="separate"/>
        </w:r>
        <w:r w:rsidR="004A5CB9">
          <w:rPr>
            <w:webHidden/>
          </w:rPr>
          <w:t>7</w:t>
        </w:r>
        <w:r w:rsidR="004A5CB9">
          <w:rPr>
            <w:webHidden/>
          </w:rPr>
          <w:fldChar w:fldCharType="end"/>
        </w:r>
      </w:hyperlink>
    </w:p>
    <w:p w14:paraId="4EC39A4A" w14:textId="35511858" w:rsidR="004A5CB9" w:rsidRDefault="0050624A" w:rsidP="00006606">
      <w:pPr>
        <w:pStyle w:val="TM1"/>
        <w:jc w:val="left"/>
        <w:rPr>
          <w:rFonts w:asciiTheme="minorHAnsi" w:eastAsiaTheme="minorEastAsia" w:hAnsiTheme="minorHAnsi" w:cstheme="minorBidi"/>
          <w:b w:val="0"/>
          <w:lang w:eastAsia="en-CA"/>
        </w:rPr>
      </w:pPr>
      <w:hyperlink w:anchor="_Toc115443256" w:history="1">
        <w:r w:rsidR="004A5CB9" w:rsidRPr="00C26927">
          <w:rPr>
            <w:rStyle w:val="Lienhypertexte"/>
          </w:rPr>
          <w:t>7.</w:t>
        </w:r>
        <w:r w:rsidR="004A5CB9">
          <w:rPr>
            <w:rFonts w:asciiTheme="minorHAnsi" w:eastAsiaTheme="minorEastAsia" w:hAnsiTheme="minorHAnsi" w:cstheme="minorBidi"/>
            <w:b w:val="0"/>
            <w:lang w:eastAsia="en-CA"/>
          </w:rPr>
          <w:tab/>
        </w:r>
        <w:r w:rsidR="004A5CB9" w:rsidRPr="00C26927">
          <w:rPr>
            <w:rStyle w:val="Lienhypertexte"/>
          </w:rPr>
          <w:t>Identification and analysis of stakeholders</w:t>
        </w:r>
        <w:r w:rsidR="004A5CB9">
          <w:rPr>
            <w:webHidden/>
          </w:rPr>
          <w:tab/>
        </w:r>
        <w:r w:rsidR="004A5CB9">
          <w:rPr>
            <w:webHidden/>
          </w:rPr>
          <w:fldChar w:fldCharType="begin"/>
        </w:r>
        <w:r w:rsidR="004A5CB9">
          <w:rPr>
            <w:webHidden/>
          </w:rPr>
          <w:instrText xml:space="preserve"> PAGEREF _Toc115443256 \h </w:instrText>
        </w:r>
        <w:r w:rsidR="004A5CB9">
          <w:rPr>
            <w:webHidden/>
          </w:rPr>
        </w:r>
        <w:r w:rsidR="004A5CB9">
          <w:rPr>
            <w:webHidden/>
          </w:rPr>
          <w:fldChar w:fldCharType="separate"/>
        </w:r>
        <w:r w:rsidR="004A5CB9">
          <w:rPr>
            <w:webHidden/>
          </w:rPr>
          <w:t>8</w:t>
        </w:r>
        <w:r w:rsidR="004A5CB9">
          <w:rPr>
            <w:webHidden/>
          </w:rPr>
          <w:fldChar w:fldCharType="end"/>
        </w:r>
      </w:hyperlink>
    </w:p>
    <w:p w14:paraId="4102E233" w14:textId="44384A7C" w:rsidR="004A5CB9" w:rsidRDefault="0050624A" w:rsidP="00006606">
      <w:pPr>
        <w:pStyle w:val="TM1"/>
        <w:jc w:val="left"/>
        <w:rPr>
          <w:rFonts w:asciiTheme="minorHAnsi" w:eastAsiaTheme="minorEastAsia" w:hAnsiTheme="minorHAnsi" w:cstheme="minorBidi"/>
          <w:b w:val="0"/>
          <w:lang w:eastAsia="en-CA"/>
        </w:rPr>
      </w:pPr>
      <w:hyperlink w:anchor="_Toc115443257" w:history="1">
        <w:r w:rsidR="004A5CB9" w:rsidRPr="00C26927">
          <w:rPr>
            <w:rStyle w:val="Lienhypertexte"/>
          </w:rPr>
          <w:t>8.</w:t>
        </w:r>
        <w:r w:rsidR="004A5CB9">
          <w:rPr>
            <w:rFonts w:asciiTheme="minorHAnsi" w:eastAsiaTheme="minorEastAsia" w:hAnsiTheme="minorHAnsi" w:cstheme="minorBidi"/>
            <w:b w:val="0"/>
            <w:lang w:eastAsia="en-CA"/>
          </w:rPr>
          <w:tab/>
        </w:r>
        <w:r w:rsidR="004A5CB9" w:rsidRPr="00C26927">
          <w:rPr>
            <w:rStyle w:val="Lienhypertexte"/>
          </w:rPr>
          <w:t>Analysis of current and future projects</w:t>
        </w:r>
        <w:r w:rsidR="004A5CB9">
          <w:rPr>
            <w:webHidden/>
          </w:rPr>
          <w:tab/>
        </w:r>
        <w:r w:rsidR="004A5CB9">
          <w:rPr>
            <w:webHidden/>
          </w:rPr>
          <w:fldChar w:fldCharType="begin"/>
        </w:r>
        <w:r w:rsidR="004A5CB9">
          <w:rPr>
            <w:webHidden/>
          </w:rPr>
          <w:instrText xml:space="preserve"> PAGEREF _Toc115443257 \h </w:instrText>
        </w:r>
        <w:r w:rsidR="004A5CB9">
          <w:rPr>
            <w:webHidden/>
          </w:rPr>
        </w:r>
        <w:r w:rsidR="004A5CB9">
          <w:rPr>
            <w:webHidden/>
          </w:rPr>
          <w:fldChar w:fldCharType="separate"/>
        </w:r>
        <w:r w:rsidR="004A5CB9">
          <w:rPr>
            <w:webHidden/>
          </w:rPr>
          <w:t>8</w:t>
        </w:r>
        <w:r w:rsidR="004A5CB9">
          <w:rPr>
            <w:webHidden/>
          </w:rPr>
          <w:fldChar w:fldCharType="end"/>
        </w:r>
      </w:hyperlink>
    </w:p>
    <w:p w14:paraId="26AC85C9" w14:textId="15EBD1F2" w:rsidR="004A5CB9" w:rsidRDefault="0050624A" w:rsidP="00006606">
      <w:pPr>
        <w:pStyle w:val="TM1"/>
        <w:jc w:val="left"/>
        <w:rPr>
          <w:rFonts w:asciiTheme="minorHAnsi" w:eastAsiaTheme="minorEastAsia" w:hAnsiTheme="minorHAnsi" w:cstheme="minorBidi"/>
          <w:b w:val="0"/>
          <w:lang w:eastAsia="en-CA"/>
        </w:rPr>
      </w:pPr>
      <w:hyperlink w:anchor="_Toc115443258" w:history="1">
        <w:r w:rsidR="004A5CB9" w:rsidRPr="00C26927">
          <w:rPr>
            <w:rStyle w:val="Lienhypertexte"/>
          </w:rPr>
          <w:t>9.</w:t>
        </w:r>
        <w:r w:rsidR="004A5CB9">
          <w:rPr>
            <w:rFonts w:asciiTheme="minorHAnsi" w:eastAsiaTheme="minorEastAsia" w:hAnsiTheme="minorHAnsi" w:cstheme="minorBidi"/>
            <w:b w:val="0"/>
            <w:lang w:eastAsia="en-CA"/>
          </w:rPr>
          <w:tab/>
        </w:r>
        <w:r w:rsidR="004A5CB9" w:rsidRPr="00C26927">
          <w:rPr>
            <w:rStyle w:val="Lienhypertexte"/>
          </w:rPr>
          <w:t>Supplemental information</w:t>
        </w:r>
        <w:r w:rsidR="004A5CB9">
          <w:rPr>
            <w:webHidden/>
          </w:rPr>
          <w:tab/>
        </w:r>
        <w:r w:rsidR="004A5CB9">
          <w:rPr>
            <w:webHidden/>
          </w:rPr>
          <w:fldChar w:fldCharType="begin"/>
        </w:r>
        <w:r w:rsidR="004A5CB9">
          <w:rPr>
            <w:webHidden/>
          </w:rPr>
          <w:instrText xml:space="preserve"> PAGEREF _Toc115443258 \h </w:instrText>
        </w:r>
        <w:r w:rsidR="004A5CB9">
          <w:rPr>
            <w:webHidden/>
          </w:rPr>
        </w:r>
        <w:r w:rsidR="004A5CB9">
          <w:rPr>
            <w:webHidden/>
          </w:rPr>
          <w:fldChar w:fldCharType="separate"/>
        </w:r>
        <w:r w:rsidR="004A5CB9">
          <w:rPr>
            <w:webHidden/>
          </w:rPr>
          <w:t>8</w:t>
        </w:r>
        <w:r w:rsidR="004A5CB9">
          <w:rPr>
            <w:webHidden/>
          </w:rPr>
          <w:fldChar w:fldCharType="end"/>
        </w:r>
      </w:hyperlink>
    </w:p>
    <w:p w14:paraId="43953FE5" w14:textId="44DCD7BD" w:rsidR="004A5CB9" w:rsidRDefault="0050624A" w:rsidP="00006606">
      <w:pPr>
        <w:pStyle w:val="TM1"/>
        <w:jc w:val="left"/>
        <w:rPr>
          <w:rFonts w:asciiTheme="minorHAnsi" w:eastAsiaTheme="minorEastAsia" w:hAnsiTheme="minorHAnsi" w:cstheme="minorBidi"/>
          <w:b w:val="0"/>
          <w:lang w:eastAsia="en-CA"/>
        </w:rPr>
      </w:pPr>
      <w:hyperlink w:anchor="_Toc115443259" w:history="1">
        <w:r w:rsidR="004A5CB9" w:rsidRPr="00C26927">
          <w:rPr>
            <w:rStyle w:val="Lienhypertexte"/>
          </w:rPr>
          <w:t>CONCLUSION</w:t>
        </w:r>
        <w:r w:rsidR="004A5CB9">
          <w:rPr>
            <w:webHidden/>
          </w:rPr>
          <w:tab/>
        </w:r>
        <w:r w:rsidR="004A5CB9">
          <w:rPr>
            <w:webHidden/>
          </w:rPr>
          <w:fldChar w:fldCharType="begin"/>
        </w:r>
        <w:r w:rsidR="004A5CB9">
          <w:rPr>
            <w:webHidden/>
          </w:rPr>
          <w:instrText xml:space="preserve"> PAGEREF _Toc115443259 \h </w:instrText>
        </w:r>
        <w:r w:rsidR="004A5CB9">
          <w:rPr>
            <w:webHidden/>
          </w:rPr>
        </w:r>
        <w:r w:rsidR="004A5CB9">
          <w:rPr>
            <w:webHidden/>
          </w:rPr>
          <w:fldChar w:fldCharType="separate"/>
        </w:r>
        <w:r w:rsidR="004A5CB9">
          <w:rPr>
            <w:webHidden/>
          </w:rPr>
          <w:t>9</w:t>
        </w:r>
        <w:r w:rsidR="004A5CB9">
          <w:rPr>
            <w:webHidden/>
          </w:rPr>
          <w:fldChar w:fldCharType="end"/>
        </w:r>
      </w:hyperlink>
    </w:p>
    <w:p w14:paraId="4FC0FFCB" w14:textId="0CD8AFD3" w:rsidR="004A5CB9" w:rsidRDefault="0050624A" w:rsidP="00006606">
      <w:pPr>
        <w:pStyle w:val="TM1"/>
        <w:jc w:val="left"/>
        <w:rPr>
          <w:rFonts w:asciiTheme="minorHAnsi" w:eastAsiaTheme="minorEastAsia" w:hAnsiTheme="minorHAnsi" w:cstheme="minorBidi"/>
          <w:b w:val="0"/>
          <w:lang w:eastAsia="en-CA"/>
        </w:rPr>
      </w:pPr>
      <w:hyperlink w:anchor="_Toc115443260" w:history="1">
        <w:r w:rsidR="004A5CB9" w:rsidRPr="00C26927">
          <w:rPr>
            <w:rStyle w:val="Lienhypertexte"/>
          </w:rPr>
          <w:t>REFERENCES</w:t>
        </w:r>
        <w:r w:rsidR="004A5CB9">
          <w:rPr>
            <w:webHidden/>
          </w:rPr>
          <w:tab/>
        </w:r>
        <w:r w:rsidR="004A5CB9">
          <w:rPr>
            <w:webHidden/>
          </w:rPr>
          <w:fldChar w:fldCharType="begin"/>
        </w:r>
        <w:r w:rsidR="004A5CB9">
          <w:rPr>
            <w:webHidden/>
          </w:rPr>
          <w:instrText xml:space="preserve"> PAGEREF _Toc115443260 \h </w:instrText>
        </w:r>
        <w:r w:rsidR="004A5CB9">
          <w:rPr>
            <w:webHidden/>
          </w:rPr>
        </w:r>
        <w:r w:rsidR="004A5CB9">
          <w:rPr>
            <w:webHidden/>
          </w:rPr>
          <w:fldChar w:fldCharType="separate"/>
        </w:r>
        <w:r w:rsidR="004A5CB9">
          <w:rPr>
            <w:webHidden/>
          </w:rPr>
          <w:t>10</w:t>
        </w:r>
        <w:r w:rsidR="004A5CB9">
          <w:rPr>
            <w:webHidden/>
          </w:rPr>
          <w:fldChar w:fldCharType="end"/>
        </w:r>
      </w:hyperlink>
    </w:p>
    <w:p w14:paraId="3A21F327" w14:textId="10C996A1" w:rsidR="004A5CB9" w:rsidRDefault="0050624A" w:rsidP="00006606">
      <w:pPr>
        <w:pStyle w:val="TM1"/>
        <w:jc w:val="left"/>
        <w:rPr>
          <w:rFonts w:asciiTheme="minorHAnsi" w:eastAsiaTheme="minorEastAsia" w:hAnsiTheme="minorHAnsi" w:cstheme="minorBidi"/>
          <w:b w:val="0"/>
          <w:lang w:eastAsia="en-CA"/>
        </w:rPr>
      </w:pPr>
      <w:hyperlink w:anchor="_Toc115443261" w:history="1">
        <w:r w:rsidR="004A5CB9" w:rsidRPr="00C26927">
          <w:rPr>
            <w:rStyle w:val="Lienhypertexte"/>
            <w:caps/>
          </w:rPr>
          <w:t>Appendix 1 – STAKEHOLDER MAPPING</w:t>
        </w:r>
        <w:r w:rsidR="004A5CB9">
          <w:rPr>
            <w:webHidden/>
          </w:rPr>
          <w:tab/>
        </w:r>
        <w:r w:rsidR="004A5CB9">
          <w:rPr>
            <w:webHidden/>
          </w:rPr>
          <w:fldChar w:fldCharType="begin"/>
        </w:r>
        <w:r w:rsidR="004A5CB9">
          <w:rPr>
            <w:webHidden/>
          </w:rPr>
          <w:instrText xml:space="preserve"> PAGEREF _Toc115443261 \h </w:instrText>
        </w:r>
        <w:r w:rsidR="004A5CB9">
          <w:rPr>
            <w:webHidden/>
          </w:rPr>
        </w:r>
        <w:r w:rsidR="004A5CB9">
          <w:rPr>
            <w:webHidden/>
          </w:rPr>
          <w:fldChar w:fldCharType="separate"/>
        </w:r>
        <w:r w:rsidR="004A5CB9">
          <w:rPr>
            <w:webHidden/>
          </w:rPr>
          <w:t>11</w:t>
        </w:r>
        <w:r w:rsidR="004A5CB9">
          <w:rPr>
            <w:webHidden/>
          </w:rPr>
          <w:fldChar w:fldCharType="end"/>
        </w:r>
      </w:hyperlink>
    </w:p>
    <w:p w14:paraId="00000034" w14:textId="344C78B7" w:rsidR="000F1AC5" w:rsidRDefault="004A5CB9" w:rsidP="000627D5">
      <w:pPr>
        <w:pStyle w:val="TM2"/>
      </w:pPr>
      <w:r>
        <w:rPr>
          <w:noProof/>
        </w:rPr>
        <w:fldChar w:fldCharType="end"/>
      </w:r>
    </w:p>
    <w:p w14:paraId="4A4231E5" w14:textId="77777777" w:rsidR="00FD76FA" w:rsidRDefault="00FD76FA">
      <w:pPr>
        <w:spacing w:before="120" w:after="120" w:line="240" w:lineRule="auto"/>
        <w:sectPr w:rsidR="00FD76FA" w:rsidSect="000F3F3C">
          <w:headerReference w:type="default" r:id="rId20"/>
          <w:footerReference w:type="default" r:id="rId21"/>
          <w:pgSz w:w="12242" w:h="15842" w:code="1"/>
          <w:pgMar w:top="1134" w:right="1701" w:bottom="1701" w:left="1134" w:header="720" w:footer="720" w:gutter="0"/>
          <w:pgNumType w:start="1"/>
          <w:cols w:space="720"/>
        </w:sectPr>
      </w:pPr>
    </w:p>
    <w:p w14:paraId="00000035" w14:textId="77777777" w:rsidR="000F1AC5" w:rsidRDefault="002D2D6F">
      <w:pPr>
        <w:spacing w:before="120" w:after="120" w:line="240" w:lineRule="auto"/>
        <w:rPr>
          <w:rFonts w:ascii="Arial" w:eastAsia="Arial" w:hAnsi="Arial" w:cs="Arial"/>
          <w:b/>
        </w:rPr>
      </w:pPr>
      <w:r>
        <w:br w:type="page"/>
      </w:r>
    </w:p>
    <w:p w14:paraId="00000036" w14:textId="77777777" w:rsidR="000F1AC5" w:rsidRPr="00FD688F" w:rsidRDefault="002D2D6F" w:rsidP="00FD688F">
      <w:pPr>
        <w:pStyle w:val="Titregris"/>
      </w:pPr>
      <w:bookmarkStart w:id="2" w:name="_Toc97728258"/>
      <w:bookmarkStart w:id="3" w:name="_Toc115443239"/>
      <w:r>
        <w:lastRenderedPageBreak/>
        <w:t>INTRODUCTION</w:t>
      </w:r>
      <w:bookmarkEnd w:id="2"/>
      <w:bookmarkEnd w:id="3"/>
    </w:p>
    <w:p w14:paraId="2258624C" w14:textId="77777777" w:rsidR="00FD688F" w:rsidRDefault="00FD688F" w:rsidP="007E4693">
      <w:pPr>
        <w:ind w:right="524" w:firstLine="426"/>
        <w:jc w:val="center"/>
        <w:rPr>
          <w:rFonts w:ascii="Arial" w:hAnsi="Arial" w:cs="Arial"/>
          <w:b/>
          <w:bCs/>
        </w:rPr>
      </w:pPr>
    </w:p>
    <w:p w14:paraId="00000037" w14:textId="4A651160" w:rsidR="000F1AC5" w:rsidRPr="00FD688F" w:rsidRDefault="002D2D6F" w:rsidP="00FD688F">
      <w:pPr>
        <w:ind w:right="524" w:firstLine="426"/>
        <w:jc w:val="center"/>
        <w:rPr>
          <w:rFonts w:ascii="Arial" w:hAnsi="Arial" w:cs="Arial"/>
          <w:b/>
          <w:bCs/>
          <w:sz w:val="22"/>
          <w:szCs w:val="22"/>
        </w:rPr>
      </w:pPr>
      <w:r>
        <w:rPr>
          <w:rFonts w:ascii="Arial" w:hAnsi="Arial"/>
          <w:b/>
          <w:sz w:val="22"/>
        </w:rPr>
        <w:t xml:space="preserve">Context for the development of a regional CE roadmap in </w:t>
      </w:r>
      <w:r>
        <w:rPr>
          <w:rFonts w:ascii="Arial" w:hAnsi="Arial"/>
          <w:b/>
          <w:color w:val="FF9966"/>
          <w:sz w:val="22"/>
        </w:rPr>
        <w:t>Enter name of region</w:t>
      </w:r>
    </w:p>
    <w:p w14:paraId="00000039" w14:textId="2943B3CC" w:rsidR="000F1AC5" w:rsidRPr="00FD688F" w:rsidRDefault="002D2D6F" w:rsidP="00FD688F">
      <w:pPr>
        <w:pStyle w:val="Soustitre"/>
      </w:pPr>
      <w:r>
        <w:t>WHAT IS A ROADMAP?</w:t>
      </w:r>
    </w:p>
    <w:p w14:paraId="0000003A" w14:textId="3EAC4029" w:rsidR="000F1AC5" w:rsidRPr="00FD688F" w:rsidRDefault="002D2D6F" w:rsidP="007E324E">
      <w:pPr>
        <w:spacing w:after="120" w:line="240" w:lineRule="auto"/>
        <w:rPr>
          <w:rFonts w:ascii="Arial" w:eastAsia="Arial" w:hAnsi="Arial" w:cs="Arial"/>
          <w:color w:val="262626"/>
          <w:sz w:val="22"/>
          <w:szCs w:val="22"/>
        </w:rPr>
      </w:pPr>
      <w:r>
        <w:rPr>
          <w:rFonts w:ascii="Arial" w:hAnsi="Arial"/>
          <w:color w:val="262626"/>
          <w:sz w:val="22"/>
        </w:rPr>
        <w:t xml:space="preserve">A regional circular economy (CE) roadmap is first and foremost a regional collaborative initiative aimed at engaging organizations to transition toward a circular economy. Created in close cooperation with regional stakeholders, the roadmap provides a framework for sustainably developing the circular economy on a regional scale. It provides a regional vision, strategic </w:t>
      </w:r>
      <w:proofErr w:type="gramStart"/>
      <w:r>
        <w:rPr>
          <w:rFonts w:ascii="Arial" w:hAnsi="Arial"/>
          <w:color w:val="262626"/>
          <w:sz w:val="22"/>
        </w:rPr>
        <w:t>directions</w:t>
      </w:r>
      <w:proofErr w:type="gramEnd"/>
      <w:r>
        <w:rPr>
          <w:rFonts w:ascii="Arial" w:hAnsi="Arial"/>
          <w:color w:val="262626"/>
          <w:sz w:val="22"/>
        </w:rPr>
        <w:t xml:space="preserve"> and collective objectives to be met according to a timetable set by the stakeholders. The roadmap proposes a multitude of coherent strategic, financial, </w:t>
      </w:r>
      <w:proofErr w:type="gramStart"/>
      <w:r>
        <w:rPr>
          <w:rFonts w:ascii="Arial" w:hAnsi="Arial"/>
          <w:color w:val="262626"/>
          <w:sz w:val="22"/>
        </w:rPr>
        <w:t>regulatory</w:t>
      </w:r>
      <w:proofErr w:type="gramEnd"/>
      <w:r>
        <w:rPr>
          <w:rFonts w:ascii="Arial" w:hAnsi="Arial"/>
          <w:color w:val="262626"/>
          <w:sz w:val="22"/>
        </w:rPr>
        <w:t xml:space="preserve"> and technological actions, as well as others related to service and procurement.</w:t>
      </w:r>
    </w:p>
    <w:p w14:paraId="0000003B" w14:textId="2B37F868" w:rsidR="000F1AC5" w:rsidRPr="00FD688F" w:rsidRDefault="002D2D6F" w:rsidP="007E324E">
      <w:pPr>
        <w:spacing w:after="120" w:line="240" w:lineRule="auto"/>
        <w:rPr>
          <w:sz w:val="22"/>
          <w:szCs w:val="22"/>
        </w:rPr>
      </w:pPr>
      <w:r>
        <w:rPr>
          <w:rFonts w:ascii="Arial" w:hAnsi="Arial"/>
          <w:color w:val="262626"/>
          <w:sz w:val="22"/>
        </w:rPr>
        <w:t xml:space="preserve">With its long-term systemic vision, the roadmap brings together stakeholders around a project full of economic, </w:t>
      </w:r>
      <w:proofErr w:type="gramStart"/>
      <w:r>
        <w:rPr>
          <w:rFonts w:ascii="Arial" w:hAnsi="Arial"/>
          <w:color w:val="262626"/>
          <w:sz w:val="22"/>
        </w:rPr>
        <w:t>environmental</w:t>
      </w:r>
      <w:proofErr w:type="gramEnd"/>
      <w:r>
        <w:rPr>
          <w:rFonts w:ascii="Arial" w:hAnsi="Arial"/>
          <w:color w:val="262626"/>
          <w:sz w:val="22"/>
        </w:rPr>
        <w:t xml:space="preserve"> and social benefits. Its development and implementation engage local driving forces in all sectors – public, </w:t>
      </w:r>
      <w:proofErr w:type="gramStart"/>
      <w:r>
        <w:rPr>
          <w:rFonts w:ascii="Arial" w:hAnsi="Arial"/>
          <w:color w:val="262626"/>
          <w:sz w:val="22"/>
        </w:rPr>
        <w:t>industrial</w:t>
      </w:r>
      <w:proofErr w:type="gramEnd"/>
      <w:r>
        <w:rPr>
          <w:rFonts w:ascii="Arial" w:hAnsi="Arial"/>
          <w:color w:val="262626"/>
          <w:sz w:val="22"/>
        </w:rPr>
        <w:t xml:space="preserve"> and civil. All are concerned.</w:t>
      </w:r>
    </w:p>
    <w:p w14:paraId="0000003C" w14:textId="0CA6C582" w:rsidR="000F1AC5" w:rsidRPr="00FD688F" w:rsidRDefault="002D2D6F" w:rsidP="007E324E">
      <w:pPr>
        <w:spacing w:line="240" w:lineRule="auto"/>
        <w:rPr>
          <w:rFonts w:ascii="Arial" w:eastAsia="Arial" w:hAnsi="Arial" w:cs="Arial"/>
          <w:color w:val="262626"/>
          <w:sz w:val="22"/>
          <w:szCs w:val="22"/>
        </w:rPr>
      </w:pPr>
      <w:r>
        <w:rPr>
          <w:rFonts w:ascii="Arial" w:hAnsi="Arial"/>
          <w:color w:val="262626"/>
          <w:sz w:val="22"/>
        </w:rPr>
        <w:t xml:space="preserve">The roadmap is a key activity in the transition to a circular economy that reflects local concerns and issues. It is precisely aligned with each region’s goals, needs and capacities. It also ensures that regional directions are in line with government policies and action plans. To avoid duplication, the roadmap is integrated into its ecosystem and maintains a dialogue with its stakeholders at all levels. This bidirectional alignment has the </w:t>
      </w:r>
      <w:proofErr w:type="gramStart"/>
      <w:r>
        <w:rPr>
          <w:rFonts w:ascii="Arial" w:hAnsi="Arial"/>
          <w:color w:val="262626"/>
          <w:sz w:val="22"/>
        </w:rPr>
        <w:t>roadmap</w:t>
      </w:r>
      <w:proofErr w:type="gramEnd"/>
      <w:r>
        <w:rPr>
          <w:rFonts w:ascii="Arial" w:hAnsi="Arial"/>
          <w:color w:val="262626"/>
          <w:sz w:val="22"/>
        </w:rPr>
        <w:t xml:space="preserve"> and the regional directions converge toward the same goal: transition to a circular economy.</w:t>
      </w:r>
    </w:p>
    <w:p w14:paraId="0000003E" w14:textId="4A3794A6" w:rsidR="000F1AC5" w:rsidRPr="00FD688F" w:rsidRDefault="002D2D6F" w:rsidP="00FD688F">
      <w:pPr>
        <w:pStyle w:val="Soustitre"/>
      </w:pPr>
      <w:r>
        <w:t xml:space="preserve">REGIONAL CE ROADMAP PROJECT FOR </w:t>
      </w:r>
      <w:r>
        <w:rPr>
          <w:b w:val="0"/>
          <w:caps w:val="0"/>
          <w:color w:val="FF9966"/>
        </w:rPr>
        <w:t>ENTER NAME OF REGION</w:t>
      </w:r>
    </w:p>
    <w:p w14:paraId="0000003F" w14:textId="26A24CB2" w:rsidR="000F1AC5" w:rsidRPr="00FD688F" w:rsidRDefault="002D2D6F" w:rsidP="007E324E">
      <w:pPr>
        <w:spacing w:line="240" w:lineRule="auto"/>
        <w:rPr>
          <w:rFonts w:ascii="Arial" w:eastAsia="Arial" w:hAnsi="Arial" w:cs="Arial"/>
          <w:color w:val="FF9966"/>
          <w:sz w:val="22"/>
          <w:szCs w:val="22"/>
        </w:rPr>
      </w:pPr>
      <w:r>
        <w:rPr>
          <w:rFonts w:ascii="Arial" w:hAnsi="Arial"/>
          <w:color w:val="FF9966"/>
          <w:sz w:val="22"/>
        </w:rPr>
        <w:t xml:space="preserve">Add summary information on the </w:t>
      </w:r>
      <w:r w:rsidR="00B54CE6">
        <w:rPr>
          <w:rFonts w:ascii="Arial" w:hAnsi="Arial"/>
          <w:b/>
          <w:color w:val="FF9966"/>
          <w:sz w:val="22"/>
        </w:rPr>
        <w:t>Leader</w:t>
      </w:r>
      <w:r>
        <w:rPr>
          <w:rFonts w:ascii="Arial" w:hAnsi="Arial"/>
          <w:color w:val="FF9966"/>
          <w:sz w:val="22"/>
        </w:rPr>
        <w:t>, the context in which the roadmap is being developed, and the broad outline of the approach.</w:t>
      </w:r>
    </w:p>
    <w:p w14:paraId="00000041" w14:textId="4AC6D06E" w:rsidR="000F1AC5" w:rsidRPr="00FD688F" w:rsidRDefault="002D2D6F" w:rsidP="00FD688F">
      <w:pPr>
        <w:pStyle w:val="Soustitre"/>
      </w:pPr>
      <w:r>
        <w:t>A ROADMAP THAT IS PART OF LOCAL DIRECTIONS</w:t>
      </w:r>
    </w:p>
    <w:p w14:paraId="00000042" w14:textId="64C0AF90" w:rsidR="000F1AC5" w:rsidRPr="00FD688F" w:rsidRDefault="002D2D6F" w:rsidP="007E324E">
      <w:pPr>
        <w:spacing w:line="240" w:lineRule="auto"/>
        <w:rPr>
          <w:rFonts w:ascii="Arial" w:eastAsia="Arial" w:hAnsi="Arial" w:cs="Arial"/>
          <w:color w:val="FF9966"/>
          <w:sz w:val="22"/>
          <w:szCs w:val="22"/>
        </w:rPr>
      </w:pPr>
      <w:r>
        <w:rPr>
          <w:rFonts w:ascii="Arial" w:hAnsi="Arial"/>
          <w:color w:val="FF9966"/>
          <w:sz w:val="22"/>
        </w:rPr>
        <w:t xml:space="preserve">To create linkages with current initiatives, add the alignments with local, </w:t>
      </w:r>
      <w:proofErr w:type="gramStart"/>
      <w:r>
        <w:rPr>
          <w:rFonts w:ascii="Arial" w:hAnsi="Arial"/>
          <w:color w:val="FF9966"/>
          <w:sz w:val="22"/>
        </w:rPr>
        <w:t>regional</w:t>
      </w:r>
      <w:proofErr w:type="gramEnd"/>
      <w:r>
        <w:rPr>
          <w:rFonts w:ascii="Arial" w:hAnsi="Arial"/>
          <w:color w:val="FF9966"/>
          <w:sz w:val="22"/>
        </w:rPr>
        <w:t xml:space="preserve"> and national policies and directions.</w:t>
      </w:r>
    </w:p>
    <w:p w14:paraId="00000044" w14:textId="77777777" w:rsidR="000F1AC5" w:rsidRPr="00FD688F" w:rsidRDefault="002D2D6F" w:rsidP="00FD688F">
      <w:pPr>
        <w:pStyle w:val="Soustitre"/>
      </w:pPr>
      <w:r>
        <w:t>A COLLABORATIVE INITIATIVE CONSISTING OF FIVE STEPS</w:t>
      </w:r>
    </w:p>
    <w:p w14:paraId="00000045" w14:textId="3D9D57AC" w:rsidR="000F1AC5" w:rsidRPr="00FD688F" w:rsidRDefault="002D2D6F" w:rsidP="007E324E">
      <w:pPr>
        <w:spacing w:line="240" w:lineRule="auto"/>
        <w:rPr>
          <w:rFonts w:ascii="Arial" w:eastAsia="Arial" w:hAnsi="Arial" w:cs="Arial"/>
          <w:sz w:val="22"/>
          <w:szCs w:val="22"/>
        </w:rPr>
      </w:pPr>
      <w:r>
        <w:rPr>
          <w:rFonts w:ascii="Arial" w:hAnsi="Arial"/>
          <w:sz w:val="22"/>
        </w:rPr>
        <w:t xml:space="preserve">The regional roadmap development initiative of </w:t>
      </w:r>
      <w:r>
        <w:rPr>
          <w:rFonts w:ascii="Arial" w:hAnsi="Arial"/>
          <w:color w:val="FF9966"/>
          <w:sz w:val="22"/>
        </w:rPr>
        <w:t xml:space="preserve">add name of region </w:t>
      </w:r>
      <w:r>
        <w:rPr>
          <w:rFonts w:ascii="Arial" w:hAnsi="Arial"/>
          <w:sz w:val="22"/>
        </w:rPr>
        <w:t xml:space="preserve">consists of five steps. This methodology is an adaptation of the one proposed in the </w:t>
      </w:r>
      <w:r w:rsidR="0033586C">
        <w:rPr>
          <w:rFonts w:ascii="Arial" w:hAnsi="Arial"/>
          <w:i/>
          <w:sz w:val="22"/>
        </w:rPr>
        <w:t xml:space="preserve">Toolkit </w:t>
      </w:r>
      <w:r>
        <w:rPr>
          <w:rFonts w:ascii="Arial" w:hAnsi="Arial"/>
          <w:i/>
          <w:sz w:val="22"/>
        </w:rPr>
        <w:t>for Developing and Implementing a Regional Circular Economy Roadmap: Guide and Tools</w:t>
      </w:r>
      <w:r>
        <w:rPr>
          <w:rFonts w:ascii="Arial" w:hAnsi="Arial"/>
          <w:sz w:val="22"/>
        </w:rPr>
        <w:t xml:space="preserve"> (RECYC-QUÉBEC, 2022).</w:t>
      </w:r>
    </w:p>
    <w:p w14:paraId="00000046" w14:textId="77777777" w:rsidR="000F1AC5" w:rsidRPr="00FD688F" w:rsidRDefault="000F1AC5">
      <w:pPr>
        <w:spacing w:before="120" w:after="120" w:line="240" w:lineRule="auto"/>
        <w:rPr>
          <w:rFonts w:ascii="Arial" w:eastAsia="Arial" w:hAnsi="Arial" w:cs="Arial"/>
          <w:sz w:val="22"/>
          <w:szCs w:val="22"/>
        </w:rPr>
      </w:pPr>
    </w:p>
    <w:p w14:paraId="00000047" w14:textId="721E9657" w:rsidR="000F1AC5" w:rsidRDefault="00AF6636">
      <w:pPr>
        <w:spacing w:before="120" w:after="120" w:line="240" w:lineRule="auto"/>
        <w:jc w:val="center"/>
        <w:rPr>
          <w:rFonts w:ascii="Arial" w:eastAsia="Arial" w:hAnsi="Arial" w:cs="Arial"/>
        </w:rPr>
      </w:pPr>
      <w:r>
        <w:rPr>
          <w:noProof/>
          <w:lang w:eastAsia="en-CA"/>
        </w:rPr>
        <w:lastRenderedPageBreak/>
        <w:drawing>
          <wp:inline distT="0" distB="0" distL="0" distR="0" wp14:anchorId="535AF91D" wp14:editId="64139EFB">
            <wp:extent cx="4283223" cy="1785668"/>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336424" cy="1807847"/>
                    </a:xfrm>
                    <a:prstGeom prst="rect">
                      <a:avLst/>
                    </a:prstGeom>
                  </pic:spPr>
                </pic:pic>
              </a:graphicData>
            </a:graphic>
          </wp:inline>
        </w:drawing>
      </w:r>
    </w:p>
    <w:p w14:paraId="00000048" w14:textId="3FBA3226" w:rsidR="000F1AC5" w:rsidRPr="00022D40" w:rsidRDefault="00636641" w:rsidP="00FD688F">
      <w:pPr>
        <w:pStyle w:val="Lgende"/>
        <w:jc w:val="center"/>
        <w:rPr>
          <w:rFonts w:ascii="Arial" w:eastAsia="Arial" w:hAnsi="Arial" w:cs="Arial"/>
          <w:b/>
          <w:i w:val="0"/>
          <w:color w:val="A4A1AB"/>
          <w:sz w:val="22"/>
          <w:szCs w:val="22"/>
        </w:rPr>
      </w:pPr>
      <w:r>
        <w:rPr>
          <w:rFonts w:ascii="Arial" w:hAnsi="Arial"/>
          <w:b/>
          <w:i w:val="0"/>
          <w:color w:val="A4A1AB"/>
          <w:sz w:val="22"/>
        </w:rPr>
        <w:t>Figure </w:t>
      </w:r>
      <w:r w:rsidRPr="00022D40">
        <w:rPr>
          <w:rFonts w:ascii="Arial" w:hAnsi="Arial" w:cs="Arial"/>
          <w:b/>
          <w:i w:val="0"/>
          <w:color w:val="A4A1AB"/>
          <w:sz w:val="22"/>
        </w:rPr>
        <w:fldChar w:fldCharType="begin"/>
      </w:r>
      <w:r w:rsidRPr="00022D40">
        <w:rPr>
          <w:rFonts w:ascii="Arial" w:hAnsi="Arial" w:cs="Arial"/>
          <w:b/>
          <w:i w:val="0"/>
          <w:color w:val="A4A1AB"/>
          <w:sz w:val="22"/>
        </w:rPr>
        <w:instrText xml:space="preserve"> SEQ Figure \* ARABIC </w:instrText>
      </w:r>
      <w:r w:rsidRPr="00022D40">
        <w:rPr>
          <w:rFonts w:ascii="Arial" w:hAnsi="Arial" w:cs="Arial"/>
          <w:b/>
          <w:i w:val="0"/>
          <w:color w:val="A4A1AB"/>
          <w:sz w:val="22"/>
        </w:rPr>
        <w:fldChar w:fldCharType="separate"/>
      </w:r>
      <w:r w:rsidR="005A67BC">
        <w:rPr>
          <w:rFonts w:ascii="Arial" w:hAnsi="Arial" w:cs="Arial"/>
          <w:b/>
          <w:i w:val="0"/>
          <w:noProof/>
          <w:color w:val="A4A1AB"/>
          <w:sz w:val="22"/>
        </w:rPr>
        <w:t>1</w:t>
      </w:r>
      <w:r w:rsidRPr="00022D40">
        <w:rPr>
          <w:rFonts w:ascii="Arial" w:hAnsi="Arial" w:cs="Arial"/>
          <w:b/>
          <w:i w:val="0"/>
          <w:color w:val="A4A1AB"/>
          <w:sz w:val="22"/>
        </w:rPr>
        <w:fldChar w:fldCharType="end"/>
      </w:r>
      <w:r>
        <w:rPr>
          <w:rFonts w:ascii="Arial" w:hAnsi="Arial"/>
          <w:i w:val="0"/>
          <w:color w:val="A4A1AB"/>
          <w:sz w:val="22"/>
        </w:rPr>
        <w:t xml:space="preserve"> – </w:t>
      </w:r>
      <w:r>
        <w:rPr>
          <w:rFonts w:ascii="Arial" w:hAnsi="Arial"/>
          <w:color w:val="A4A1AB"/>
          <w:sz w:val="22"/>
        </w:rPr>
        <w:t>Methodology for developing a roadmap</w:t>
      </w:r>
    </w:p>
    <w:p w14:paraId="00000049" w14:textId="77777777" w:rsidR="000F1AC5" w:rsidRPr="007F4287" w:rsidRDefault="000F1AC5">
      <w:pPr>
        <w:spacing w:before="120" w:after="120" w:line="240" w:lineRule="auto"/>
        <w:jc w:val="center"/>
        <w:rPr>
          <w:rFonts w:ascii="Arial" w:eastAsia="Arial" w:hAnsi="Arial" w:cs="Arial"/>
          <w:color w:val="262626"/>
        </w:rPr>
      </w:pPr>
    </w:p>
    <w:p w14:paraId="0000004A" w14:textId="63A1E298" w:rsidR="000F1AC5" w:rsidRPr="00022D40" w:rsidRDefault="002D2D6F" w:rsidP="007E324E">
      <w:pPr>
        <w:spacing w:line="240" w:lineRule="auto"/>
        <w:rPr>
          <w:rFonts w:ascii="Arial" w:eastAsia="Arial" w:hAnsi="Arial" w:cs="Arial"/>
          <w:sz w:val="22"/>
          <w:szCs w:val="22"/>
        </w:rPr>
      </w:pPr>
      <w:r>
        <w:rPr>
          <w:rFonts w:ascii="Arial" w:hAnsi="Arial"/>
          <w:color w:val="FF9966"/>
          <w:sz w:val="22"/>
        </w:rPr>
        <w:t xml:space="preserve">Summarize what was done in </w:t>
      </w:r>
      <w:r>
        <w:rPr>
          <w:rFonts w:ascii="Arial" w:hAnsi="Arial"/>
          <w:b/>
          <w:color w:val="3D93A1"/>
          <w:sz w:val="22"/>
        </w:rPr>
        <w:t xml:space="preserve">Step 1 – Planning </w:t>
      </w:r>
      <w:r>
        <w:rPr>
          <w:rFonts w:ascii="Arial" w:hAnsi="Arial"/>
          <w:color w:val="FF9966"/>
          <w:sz w:val="22"/>
        </w:rPr>
        <w:t>based on the tools used as well as the main decisions taken for the development of the regional CE roadmap.</w:t>
      </w:r>
    </w:p>
    <w:p w14:paraId="0000004B" w14:textId="77777777" w:rsidR="000F1AC5" w:rsidRPr="00022D40" w:rsidRDefault="000F1AC5" w:rsidP="007E324E">
      <w:pPr>
        <w:spacing w:line="240" w:lineRule="auto"/>
        <w:rPr>
          <w:rFonts w:ascii="Arial" w:eastAsia="Arial" w:hAnsi="Arial" w:cs="Arial"/>
          <w:sz w:val="22"/>
          <w:szCs w:val="22"/>
        </w:rPr>
      </w:pPr>
    </w:p>
    <w:p w14:paraId="0000004C" w14:textId="668715B6" w:rsidR="000F1AC5" w:rsidRPr="00022D40" w:rsidRDefault="002D2D6F">
      <w:pPr>
        <w:spacing w:before="120" w:after="120" w:line="240" w:lineRule="auto"/>
        <w:rPr>
          <w:rFonts w:ascii="Arial" w:eastAsia="Arial" w:hAnsi="Arial" w:cs="Arial"/>
          <w:sz w:val="22"/>
          <w:szCs w:val="22"/>
        </w:rPr>
      </w:pPr>
      <w:r>
        <w:rPr>
          <w:rFonts w:ascii="Arial" w:hAnsi="Arial"/>
          <w:color w:val="262626"/>
          <w:sz w:val="22"/>
        </w:rPr>
        <w:t xml:space="preserve">To carry out </w:t>
      </w:r>
      <w:r>
        <w:rPr>
          <w:rFonts w:ascii="Arial" w:hAnsi="Arial"/>
          <w:b/>
          <w:color w:val="A4A1AB"/>
          <w:sz w:val="22"/>
        </w:rPr>
        <w:t>Step 2 – Regional profile</w:t>
      </w:r>
      <w:r>
        <w:rPr>
          <w:rFonts w:ascii="Arial" w:hAnsi="Arial"/>
          <w:sz w:val="22"/>
        </w:rPr>
        <w:t xml:space="preserve">, a regional survey was done via a questionnaire </w:t>
      </w:r>
      <w:sdt>
        <w:sdtPr>
          <w:rPr>
            <w:sz w:val="22"/>
            <w:szCs w:val="22"/>
          </w:rPr>
          <w:tag w:val="goog_rdk_3"/>
          <w:id w:val="-977762265"/>
        </w:sdtPr>
        <w:sdtEndPr/>
        <w:sdtContent/>
      </w:sdt>
      <w:r>
        <w:rPr>
          <w:rFonts w:ascii="Arial" w:hAnsi="Arial"/>
          <w:sz w:val="22"/>
        </w:rPr>
        <w:t>handed out to the entire regional ecosystem. Public participation activities were also set up, with the following objectives:</w:t>
      </w:r>
    </w:p>
    <w:p w14:paraId="0000004D" w14:textId="2CDA6951" w:rsidR="000F1AC5" w:rsidRPr="00022D40" w:rsidRDefault="002D2D6F">
      <w:pPr>
        <w:numPr>
          <w:ilvl w:val="0"/>
          <w:numId w:val="1"/>
        </w:numPr>
        <w:spacing w:before="120" w:after="120" w:line="240" w:lineRule="auto"/>
        <w:jc w:val="left"/>
        <w:rPr>
          <w:rFonts w:ascii="Arial" w:eastAsia="Arial" w:hAnsi="Arial" w:cs="Arial"/>
          <w:color w:val="262626"/>
          <w:sz w:val="22"/>
          <w:szCs w:val="22"/>
        </w:rPr>
      </w:pPr>
      <w:r>
        <w:rPr>
          <w:rFonts w:ascii="Arial" w:hAnsi="Arial"/>
          <w:color w:val="262626"/>
          <w:sz w:val="22"/>
        </w:rPr>
        <w:t xml:space="preserve">Increase knowledge and understanding of the local ecosystem by identifying the key business sectors and the stakeholders. Perform an analysis by </w:t>
      </w:r>
      <w:r w:rsidR="007345C3">
        <w:rPr>
          <w:rFonts w:ascii="Arial" w:hAnsi="Arial"/>
          <w:color w:val="262626"/>
          <w:sz w:val="22"/>
        </w:rPr>
        <w:t>area of activity</w:t>
      </w:r>
      <w:r>
        <w:rPr>
          <w:rFonts w:ascii="Arial" w:hAnsi="Arial"/>
          <w:color w:val="262626"/>
          <w:sz w:val="22"/>
        </w:rPr>
        <w:t xml:space="preserve"> to obtain results by project.</w:t>
      </w:r>
    </w:p>
    <w:p w14:paraId="0000004E" w14:textId="77777777" w:rsidR="000F1AC5" w:rsidRPr="00022D40" w:rsidRDefault="002D2D6F">
      <w:pPr>
        <w:numPr>
          <w:ilvl w:val="0"/>
          <w:numId w:val="1"/>
        </w:numPr>
        <w:spacing w:before="120" w:after="120" w:line="240" w:lineRule="auto"/>
        <w:jc w:val="left"/>
        <w:rPr>
          <w:rFonts w:ascii="Arial" w:eastAsia="Arial" w:hAnsi="Arial" w:cs="Arial"/>
          <w:color w:val="262626"/>
          <w:sz w:val="22"/>
          <w:szCs w:val="22"/>
          <w:highlight w:val="white"/>
        </w:rPr>
      </w:pPr>
      <w:r>
        <w:rPr>
          <w:rFonts w:ascii="Arial" w:hAnsi="Arial"/>
          <w:color w:val="262626"/>
          <w:sz w:val="22"/>
          <w:highlight w:val="white"/>
        </w:rPr>
        <w:t>List current CE practices as well as initiatives being considered.</w:t>
      </w:r>
    </w:p>
    <w:p w14:paraId="0000004F" w14:textId="7D3A3DFA" w:rsidR="000F1AC5" w:rsidRPr="00022D40" w:rsidRDefault="002D2D6F">
      <w:pPr>
        <w:numPr>
          <w:ilvl w:val="0"/>
          <w:numId w:val="1"/>
        </w:numPr>
        <w:spacing w:before="120" w:after="120" w:line="240" w:lineRule="auto"/>
        <w:jc w:val="left"/>
        <w:rPr>
          <w:rFonts w:ascii="Arial" w:eastAsia="Arial" w:hAnsi="Arial" w:cs="Arial"/>
          <w:color w:val="262626"/>
          <w:sz w:val="22"/>
          <w:szCs w:val="22"/>
          <w:highlight w:val="white"/>
        </w:rPr>
      </w:pPr>
      <w:r>
        <w:rPr>
          <w:rFonts w:ascii="Arial" w:hAnsi="Arial"/>
          <w:color w:val="262626"/>
          <w:sz w:val="22"/>
          <w:highlight w:val="white"/>
        </w:rPr>
        <w:t>Identify obstacles and levers. Identify significant correlations.</w:t>
      </w:r>
    </w:p>
    <w:p w14:paraId="00000050" w14:textId="77777777" w:rsidR="000F1AC5" w:rsidRPr="00022D40" w:rsidRDefault="002D2D6F">
      <w:pPr>
        <w:numPr>
          <w:ilvl w:val="0"/>
          <w:numId w:val="1"/>
        </w:numPr>
        <w:spacing w:before="120" w:after="120" w:line="240" w:lineRule="auto"/>
        <w:jc w:val="left"/>
        <w:rPr>
          <w:rFonts w:ascii="Arial" w:eastAsia="Arial" w:hAnsi="Arial" w:cs="Arial"/>
          <w:color w:val="262626"/>
          <w:sz w:val="22"/>
          <w:szCs w:val="22"/>
        </w:rPr>
      </w:pPr>
      <w:r>
        <w:rPr>
          <w:rFonts w:ascii="Arial" w:hAnsi="Arial"/>
          <w:color w:val="262626"/>
          <w:sz w:val="22"/>
        </w:rPr>
        <w:t>Identify the potential for integrating new CE strategies by the stakeholders and prioritize the actions.</w:t>
      </w:r>
    </w:p>
    <w:p w14:paraId="00000051" w14:textId="272236CE" w:rsidR="000F1AC5" w:rsidRPr="00022D40" w:rsidRDefault="002D2D6F">
      <w:pPr>
        <w:numPr>
          <w:ilvl w:val="0"/>
          <w:numId w:val="1"/>
        </w:numPr>
        <w:spacing w:before="120" w:after="120" w:line="240" w:lineRule="auto"/>
        <w:jc w:val="left"/>
        <w:rPr>
          <w:rFonts w:ascii="Arial" w:eastAsia="Arial" w:hAnsi="Arial" w:cs="Arial"/>
          <w:color w:val="262626"/>
          <w:sz w:val="22"/>
          <w:szCs w:val="22"/>
        </w:rPr>
      </w:pPr>
      <w:r>
        <w:rPr>
          <w:rFonts w:ascii="Arial" w:hAnsi="Arial"/>
          <w:color w:val="262626"/>
          <w:sz w:val="22"/>
        </w:rPr>
        <w:t xml:space="preserve">Identify stakeholder needs </w:t>
      </w:r>
      <w:r w:rsidR="00A87E8A">
        <w:rPr>
          <w:rFonts w:ascii="Arial" w:hAnsi="Arial"/>
          <w:color w:val="262626"/>
          <w:sz w:val="22"/>
        </w:rPr>
        <w:t>to</w:t>
      </w:r>
      <w:r>
        <w:rPr>
          <w:rFonts w:ascii="Arial" w:hAnsi="Arial"/>
          <w:color w:val="262626"/>
          <w:sz w:val="22"/>
        </w:rPr>
        <w:t xml:space="preserve"> facilitate the adoption of CE strategies.</w:t>
      </w:r>
    </w:p>
    <w:p w14:paraId="11DB47DE" w14:textId="2636A5A5" w:rsidR="007E4693" w:rsidRPr="00022D40" w:rsidRDefault="007E4693">
      <w:pPr>
        <w:numPr>
          <w:ilvl w:val="0"/>
          <w:numId w:val="1"/>
        </w:numPr>
        <w:spacing w:before="120" w:after="120" w:line="240" w:lineRule="auto"/>
        <w:jc w:val="left"/>
        <w:rPr>
          <w:rFonts w:ascii="Arial" w:eastAsia="Arial" w:hAnsi="Arial" w:cs="Arial"/>
          <w:color w:val="262626"/>
          <w:sz w:val="22"/>
          <w:szCs w:val="22"/>
        </w:rPr>
      </w:pPr>
      <w:r>
        <w:rPr>
          <w:rFonts w:ascii="Arial" w:hAnsi="Arial"/>
          <w:color w:val="262626"/>
          <w:sz w:val="22"/>
        </w:rPr>
        <w:t xml:space="preserve">Guide reflection and strategic planning in </w:t>
      </w:r>
      <w:r>
        <w:rPr>
          <w:rFonts w:ascii="Arial" w:hAnsi="Arial"/>
          <w:b/>
          <w:color w:val="F2CC26"/>
          <w:sz w:val="22"/>
        </w:rPr>
        <w:t>Step 3 – Vision and objectives</w:t>
      </w:r>
      <w:r>
        <w:rPr>
          <w:rFonts w:ascii="Arial" w:hAnsi="Arial"/>
          <w:color w:val="262626"/>
          <w:sz w:val="22"/>
        </w:rPr>
        <w:t>.</w:t>
      </w:r>
    </w:p>
    <w:p w14:paraId="21F86DC8" w14:textId="77777777" w:rsidR="002D1599" w:rsidRPr="00022D40" w:rsidRDefault="002D2D6F" w:rsidP="002D1599">
      <w:pPr>
        <w:numPr>
          <w:ilvl w:val="0"/>
          <w:numId w:val="1"/>
        </w:numPr>
        <w:spacing w:before="120" w:after="120" w:line="240" w:lineRule="auto"/>
        <w:jc w:val="left"/>
        <w:rPr>
          <w:rFonts w:ascii="Arial" w:eastAsia="Arial" w:hAnsi="Arial" w:cs="Arial"/>
          <w:color w:val="262626"/>
          <w:sz w:val="22"/>
          <w:szCs w:val="22"/>
        </w:rPr>
      </w:pPr>
      <w:r>
        <w:rPr>
          <w:rFonts w:ascii="Arial" w:hAnsi="Arial"/>
          <w:color w:val="262626"/>
          <w:sz w:val="22"/>
        </w:rPr>
        <w:t>Engage stakeholders around the roadmap project.</w:t>
      </w:r>
    </w:p>
    <w:p w14:paraId="00000054" w14:textId="75D71DCC" w:rsidR="000F1AC5" w:rsidRPr="00022D40" w:rsidRDefault="00636641" w:rsidP="002D1599">
      <w:pPr>
        <w:numPr>
          <w:ilvl w:val="0"/>
          <w:numId w:val="1"/>
        </w:numPr>
        <w:spacing w:before="120" w:after="120" w:line="240" w:lineRule="auto"/>
        <w:jc w:val="left"/>
        <w:rPr>
          <w:rFonts w:ascii="Arial" w:eastAsia="Arial" w:hAnsi="Arial" w:cs="Arial"/>
          <w:color w:val="262626"/>
          <w:sz w:val="22"/>
          <w:szCs w:val="22"/>
        </w:rPr>
      </w:pPr>
      <w:r>
        <w:rPr>
          <w:rFonts w:ascii="Arial" w:hAnsi="Arial"/>
          <w:sz w:val="22"/>
        </w:rPr>
        <w:t xml:space="preserve">Guide the development of the roadmap that will be drafted in </w:t>
      </w:r>
      <w:r>
        <w:rPr>
          <w:rFonts w:ascii="Arial" w:hAnsi="Arial"/>
          <w:b/>
          <w:color w:val="A2C33A"/>
          <w:sz w:val="22"/>
        </w:rPr>
        <w:t>Step 4 – Implementation</w:t>
      </w:r>
      <w:r>
        <w:rPr>
          <w:rFonts w:ascii="Arial" w:hAnsi="Arial"/>
          <w:sz w:val="22"/>
        </w:rPr>
        <w:t>.</w:t>
      </w:r>
    </w:p>
    <w:p w14:paraId="00000055" w14:textId="4BC8732A" w:rsidR="000F1AC5" w:rsidRPr="00022D40" w:rsidRDefault="002D2D6F">
      <w:pPr>
        <w:spacing w:before="120" w:after="120" w:line="240" w:lineRule="auto"/>
        <w:rPr>
          <w:rFonts w:ascii="Arial" w:eastAsia="Arial" w:hAnsi="Arial" w:cs="Arial"/>
          <w:sz w:val="22"/>
          <w:szCs w:val="22"/>
        </w:rPr>
      </w:pPr>
      <w:r>
        <w:rPr>
          <w:rFonts w:ascii="Arial" w:hAnsi="Arial"/>
          <w:sz w:val="22"/>
        </w:rPr>
        <w:t>Two versions of the questionnaire were created to meet the specific needs of the target audiences in the circular economy deployment projects:</w:t>
      </w:r>
    </w:p>
    <w:p w14:paraId="00000056" w14:textId="39E53298" w:rsidR="000F1AC5" w:rsidRPr="00022D40" w:rsidRDefault="002D2D6F">
      <w:pPr>
        <w:numPr>
          <w:ilvl w:val="0"/>
          <w:numId w:val="8"/>
        </w:numPr>
        <w:pBdr>
          <w:top w:val="nil"/>
          <w:left w:val="nil"/>
          <w:bottom w:val="nil"/>
          <w:right w:val="nil"/>
          <w:between w:val="nil"/>
        </w:pBdr>
        <w:spacing w:before="120" w:after="120" w:line="240" w:lineRule="auto"/>
        <w:jc w:val="left"/>
        <w:rPr>
          <w:rFonts w:ascii="Arial" w:eastAsia="Arial" w:hAnsi="Arial" w:cs="Arial"/>
          <w:color w:val="000000"/>
          <w:sz w:val="22"/>
          <w:szCs w:val="22"/>
        </w:rPr>
      </w:pPr>
      <w:r>
        <w:rPr>
          <w:rFonts w:ascii="Arial" w:hAnsi="Arial"/>
          <w:color w:val="000000"/>
          <w:sz w:val="22"/>
        </w:rPr>
        <w:t xml:space="preserve">ICI questionnaire – Version for </w:t>
      </w:r>
      <w:r w:rsidRPr="00D14571">
        <w:rPr>
          <w:rFonts w:ascii="Arial" w:hAnsi="Arial"/>
          <w:color w:val="000000"/>
          <w:sz w:val="22"/>
        </w:rPr>
        <w:t xml:space="preserve">the </w:t>
      </w:r>
      <w:bookmarkStart w:id="4" w:name="_Hlk99026984"/>
      <w:r w:rsidRPr="00D14571">
        <w:rPr>
          <w:rFonts w:ascii="Arial" w:hAnsi="Arial"/>
          <w:color w:val="000000"/>
          <w:sz w:val="22"/>
        </w:rPr>
        <w:t xml:space="preserve">industrial, </w:t>
      </w:r>
      <w:proofErr w:type="gramStart"/>
      <w:r w:rsidRPr="00D14571">
        <w:rPr>
          <w:rFonts w:ascii="Arial" w:hAnsi="Arial"/>
          <w:color w:val="000000"/>
          <w:sz w:val="22"/>
        </w:rPr>
        <w:t>commercial</w:t>
      </w:r>
      <w:proofErr w:type="gramEnd"/>
      <w:r w:rsidRPr="00D14571">
        <w:rPr>
          <w:rFonts w:ascii="Arial" w:hAnsi="Arial"/>
          <w:color w:val="000000"/>
          <w:sz w:val="22"/>
        </w:rPr>
        <w:t xml:space="preserve"> and institutional</w:t>
      </w:r>
      <w:r>
        <w:t xml:space="preserve"> </w:t>
      </w:r>
      <w:bookmarkEnd w:id="4"/>
      <w:r>
        <w:rPr>
          <w:rFonts w:ascii="Arial" w:hAnsi="Arial"/>
          <w:color w:val="000000"/>
          <w:sz w:val="22"/>
        </w:rPr>
        <w:t xml:space="preserve">(ICI) sector </w:t>
      </w:r>
      <w:r w:rsidR="007345C3">
        <w:rPr>
          <w:rFonts w:ascii="Arial" w:hAnsi="Arial"/>
          <w:color w:val="000000"/>
          <w:sz w:val="22"/>
        </w:rPr>
        <w:t>of</w:t>
      </w:r>
      <w:r>
        <w:rPr>
          <w:rFonts w:ascii="Arial" w:hAnsi="Arial"/>
          <w:color w:val="000000"/>
          <w:sz w:val="22"/>
        </w:rPr>
        <w:t xml:space="preserve"> all types and </w:t>
      </w:r>
      <w:r w:rsidR="007345C3">
        <w:rPr>
          <w:rFonts w:ascii="Arial" w:hAnsi="Arial"/>
          <w:color w:val="000000"/>
          <w:sz w:val="22"/>
        </w:rPr>
        <w:t>all areas of activity</w:t>
      </w:r>
      <w:r>
        <w:rPr>
          <w:rFonts w:ascii="Arial" w:hAnsi="Arial"/>
          <w:color w:val="000000"/>
          <w:sz w:val="22"/>
        </w:rPr>
        <w:t>.</w:t>
      </w:r>
    </w:p>
    <w:p w14:paraId="00000057" w14:textId="6DE02151" w:rsidR="000F1AC5" w:rsidRPr="00022D40" w:rsidRDefault="002D2D6F">
      <w:pPr>
        <w:numPr>
          <w:ilvl w:val="0"/>
          <w:numId w:val="8"/>
        </w:numPr>
        <w:pBdr>
          <w:top w:val="nil"/>
          <w:left w:val="nil"/>
          <w:bottom w:val="nil"/>
          <w:right w:val="nil"/>
          <w:between w:val="nil"/>
        </w:pBdr>
        <w:spacing w:before="120" w:after="120" w:line="240" w:lineRule="auto"/>
        <w:jc w:val="left"/>
        <w:rPr>
          <w:rFonts w:ascii="Arial" w:eastAsia="Arial" w:hAnsi="Arial" w:cs="Arial"/>
          <w:color w:val="000000"/>
          <w:sz w:val="22"/>
          <w:szCs w:val="22"/>
        </w:rPr>
      </w:pPr>
      <w:r>
        <w:rPr>
          <w:rFonts w:ascii="Arial" w:hAnsi="Arial"/>
          <w:color w:val="000000"/>
          <w:sz w:val="22"/>
        </w:rPr>
        <w:t xml:space="preserve">EDO questionnaire – Version for </w:t>
      </w:r>
      <w:bookmarkStart w:id="5" w:name="_Hlk99027030"/>
      <w:r>
        <w:rPr>
          <w:rFonts w:ascii="Arial" w:hAnsi="Arial"/>
          <w:color w:val="000000"/>
          <w:sz w:val="22"/>
        </w:rPr>
        <w:t xml:space="preserve">economic development organizations </w:t>
      </w:r>
      <w:bookmarkEnd w:id="5"/>
      <w:r>
        <w:rPr>
          <w:rFonts w:ascii="Arial" w:hAnsi="Arial"/>
          <w:color w:val="000000"/>
          <w:sz w:val="22"/>
        </w:rPr>
        <w:t>(EDOs).</w:t>
      </w:r>
    </w:p>
    <w:p w14:paraId="00000058" w14:textId="6F296143" w:rsidR="000F1AC5" w:rsidRDefault="002D2D6F" w:rsidP="007E324E">
      <w:pPr>
        <w:spacing w:line="240" w:lineRule="auto"/>
        <w:rPr>
          <w:rFonts w:ascii="Arial" w:eastAsia="Arial" w:hAnsi="Arial" w:cs="Arial"/>
          <w:color w:val="262626"/>
          <w:sz w:val="22"/>
          <w:szCs w:val="22"/>
        </w:rPr>
      </w:pPr>
      <w:r>
        <w:rPr>
          <w:rFonts w:ascii="Arial" w:hAnsi="Arial"/>
          <w:sz w:val="22"/>
        </w:rPr>
        <w:t xml:space="preserve">Regarding public participation, </w:t>
      </w:r>
      <w:r>
        <w:rPr>
          <w:rFonts w:ascii="Arial" w:hAnsi="Arial"/>
          <w:color w:val="FF9966"/>
          <w:sz w:val="22"/>
        </w:rPr>
        <w:t>add the list of public participation activities along with the associated information (who, what, where, when, how, how much)</w:t>
      </w:r>
      <w:r>
        <w:rPr>
          <w:rFonts w:ascii="Arial" w:hAnsi="Arial"/>
          <w:color w:val="262626"/>
          <w:sz w:val="22"/>
        </w:rPr>
        <w:t xml:space="preserve"> were carried out to consult all the stakeholders in the region for the sake of </w:t>
      </w:r>
      <w:r w:rsidR="00A2399B" w:rsidRPr="00A2399B">
        <w:rPr>
          <w:rFonts w:ascii="Arial" w:hAnsi="Arial"/>
          <w:color w:val="262626"/>
          <w:sz w:val="22"/>
        </w:rPr>
        <w:t>representativ</w:t>
      </w:r>
      <w:r w:rsidR="00FF735E">
        <w:rPr>
          <w:rFonts w:ascii="Arial" w:hAnsi="Arial"/>
          <w:color w:val="262626"/>
          <w:sz w:val="22"/>
        </w:rPr>
        <w:t>eness</w:t>
      </w:r>
      <w:r>
        <w:rPr>
          <w:rFonts w:ascii="Arial" w:hAnsi="Arial"/>
          <w:color w:val="262626"/>
          <w:sz w:val="22"/>
        </w:rPr>
        <w:t xml:space="preserve"> and diversity.</w:t>
      </w:r>
    </w:p>
    <w:p w14:paraId="52A81132" w14:textId="11C40906" w:rsidR="00D14571" w:rsidRDefault="00D14571">
      <w:pPr>
        <w:rPr>
          <w:rFonts w:ascii="Arial" w:eastAsia="Arial" w:hAnsi="Arial" w:cs="Arial"/>
          <w:sz w:val="22"/>
          <w:szCs w:val="22"/>
        </w:rPr>
      </w:pPr>
      <w:r>
        <w:rPr>
          <w:rFonts w:ascii="Arial" w:eastAsia="Arial" w:hAnsi="Arial" w:cs="Arial"/>
          <w:sz w:val="22"/>
          <w:szCs w:val="22"/>
        </w:rPr>
        <w:br w:type="page"/>
      </w:r>
    </w:p>
    <w:p w14:paraId="00000059" w14:textId="4AC2EBAE" w:rsidR="000F1AC5" w:rsidRPr="00022D40" w:rsidRDefault="00022D40" w:rsidP="00D551C9">
      <w:pPr>
        <w:pStyle w:val="1Titre"/>
      </w:pPr>
      <w:bookmarkStart w:id="6" w:name="_Toc97728259"/>
      <w:bookmarkStart w:id="7" w:name="_Toc115443240"/>
      <w:r>
        <w:lastRenderedPageBreak/>
        <w:t>Methodology</w:t>
      </w:r>
      <w:bookmarkEnd w:id="6"/>
      <w:bookmarkEnd w:id="7"/>
    </w:p>
    <w:p w14:paraId="0000005A" w14:textId="37FAB18C" w:rsidR="000F1AC5" w:rsidRPr="00022D40" w:rsidRDefault="002D2D6F" w:rsidP="00D551C9">
      <w:pPr>
        <w:pStyle w:val="Style1"/>
      </w:pPr>
      <w:bookmarkStart w:id="8" w:name="_Toc97728260"/>
      <w:bookmarkStart w:id="9" w:name="_Toc115442539"/>
      <w:bookmarkStart w:id="10" w:name="_Toc115443241"/>
      <w:r>
        <w:t>Presentation of Project Team and completion of survey</w:t>
      </w:r>
      <w:bookmarkEnd w:id="8"/>
      <w:bookmarkEnd w:id="9"/>
      <w:bookmarkEnd w:id="10"/>
    </w:p>
    <w:p w14:paraId="0000005B" w14:textId="1AAD99B1" w:rsidR="000F1AC5" w:rsidRPr="00022D40" w:rsidRDefault="002D2D6F" w:rsidP="007E324E">
      <w:pPr>
        <w:spacing w:line="240" w:lineRule="auto"/>
        <w:rPr>
          <w:rFonts w:ascii="Arial" w:eastAsia="Arial" w:hAnsi="Arial" w:cs="Arial"/>
          <w:color w:val="262626"/>
          <w:sz w:val="22"/>
          <w:szCs w:val="22"/>
        </w:rPr>
      </w:pPr>
      <w:r>
        <w:rPr>
          <w:rFonts w:ascii="Arial" w:hAnsi="Arial"/>
          <w:sz w:val="22"/>
        </w:rPr>
        <w:t xml:space="preserve">The initiative carried out in </w:t>
      </w:r>
      <w:r>
        <w:rPr>
          <w:rFonts w:ascii="Arial" w:hAnsi="Arial"/>
          <w:color w:val="FF9966"/>
          <w:sz w:val="22"/>
        </w:rPr>
        <w:t xml:space="preserve">add name of region </w:t>
      </w:r>
      <w:r>
        <w:rPr>
          <w:rFonts w:ascii="Arial" w:hAnsi="Arial"/>
          <w:sz w:val="22"/>
        </w:rPr>
        <w:t xml:space="preserve">is conducted by a Project Team made up of </w:t>
      </w:r>
      <w:r>
        <w:rPr>
          <w:rFonts w:ascii="Arial" w:hAnsi="Arial"/>
          <w:color w:val="FF9966"/>
          <w:sz w:val="22"/>
        </w:rPr>
        <w:t>add information</w:t>
      </w:r>
      <w:r>
        <w:rPr>
          <w:rFonts w:ascii="Arial" w:hAnsi="Arial"/>
          <w:color w:val="262626"/>
          <w:sz w:val="22"/>
        </w:rPr>
        <w:t xml:space="preserve">. </w:t>
      </w:r>
      <w:r>
        <w:rPr>
          <w:rFonts w:ascii="Arial" w:hAnsi="Arial"/>
          <w:sz w:val="22"/>
        </w:rPr>
        <w:t xml:space="preserve">The survey was conducted over a period of </w:t>
      </w:r>
      <w:r>
        <w:rPr>
          <w:rFonts w:ascii="Arial" w:hAnsi="Arial"/>
          <w:color w:val="FF9966"/>
          <w:sz w:val="22"/>
        </w:rPr>
        <w:t>add duration of data collection period</w:t>
      </w:r>
      <w:r>
        <w:rPr>
          <w:rFonts w:ascii="Arial" w:hAnsi="Arial"/>
          <w:sz w:val="22"/>
        </w:rPr>
        <w:t xml:space="preserve">, between </w:t>
      </w:r>
      <w:r>
        <w:rPr>
          <w:rFonts w:ascii="Arial" w:hAnsi="Arial"/>
          <w:color w:val="FF9966"/>
          <w:sz w:val="22"/>
        </w:rPr>
        <w:t>add data collection dates</w:t>
      </w:r>
      <w:r>
        <w:rPr>
          <w:rFonts w:ascii="Arial" w:hAnsi="Arial"/>
          <w:color w:val="262626"/>
          <w:sz w:val="22"/>
        </w:rPr>
        <w:t xml:space="preserve">. </w:t>
      </w:r>
      <w:r>
        <w:rPr>
          <w:rFonts w:ascii="Arial" w:hAnsi="Arial"/>
          <w:sz w:val="22"/>
        </w:rPr>
        <w:t xml:space="preserve">The platform that was used was </w:t>
      </w:r>
      <w:r>
        <w:rPr>
          <w:rFonts w:ascii="Arial" w:hAnsi="Arial"/>
          <w:color w:val="FF9966"/>
          <w:sz w:val="22"/>
        </w:rPr>
        <w:t>add name of questionnaire tool that was used (Google Forms, SurveyMonkey, etc.)</w:t>
      </w:r>
      <w:r>
        <w:rPr>
          <w:rFonts w:ascii="Arial" w:hAnsi="Arial"/>
          <w:color w:val="262626"/>
          <w:sz w:val="22"/>
        </w:rPr>
        <w:t>, which allowed the results to be more easily analyzed.</w:t>
      </w:r>
    </w:p>
    <w:p w14:paraId="0000005D" w14:textId="77777777" w:rsidR="000F1AC5" w:rsidRPr="00022D40" w:rsidRDefault="002D2D6F" w:rsidP="002D02D2">
      <w:pPr>
        <w:pStyle w:val="Style1"/>
      </w:pPr>
      <w:bookmarkStart w:id="11" w:name="_Toc97728261"/>
      <w:bookmarkStart w:id="12" w:name="_Toc115442540"/>
      <w:bookmarkStart w:id="13" w:name="_Toc115443242"/>
      <w:r>
        <w:t>Promotion of survey</w:t>
      </w:r>
      <w:bookmarkEnd w:id="11"/>
      <w:bookmarkEnd w:id="12"/>
      <w:bookmarkEnd w:id="13"/>
    </w:p>
    <w:p w14:paraId="0000005E" w14:textId="63F6FA7B" w:rsidR="000F1AC5" w:rsidRPr="00022D40" w:rsidRDefault="002D2D6F">
      <w:pPr>
        <w:spacing w:before="120" w:after="120" w:line="240" w:lineRule="auto"/>
        <w:rPr>
          <w:rFonts w:ascii="Arial" w:eastAsia="Arial" w:hAnsi="Arial" w:cs="Arial"/>
          <w:sz w:val="22"/>
          <w:szCs w:val="22"/>
        </w:rPr>
      </w:pPr>
      <w:r>
        <w:rPr>
          <w:rFonts w:ascii="Arial" w:hAnsi="Arial"/>
          <w:sz w:val="22"/>
        </w:rPr>
        <w:t>Various communication channels were used to maximize the response rate and ensure proper ecosystem representativeness:</w:t>
      </w:r>
    </w:p>
    <w:p w14:paraId="0000005F" w14:textId="450C65CD" w:rsidR="000F1AC5" w:rsidRPr="00022D40" w:rsidRDefault="002D2D6F">
      <w:pPr>
        <w:numPr>
          <w:ilvl w:val="0"/>
          <w:numId w:val="2"/>
        </w:numPr>
        <w:spacing w:before="120" w:after="120" w:line="240" w:lineRule="auto"/>
        <w:rPr>
          <w:rFonts w:ascii="Arial" w:eastAsia="Arial" w:hAnsi="Arial" w:cs="Arial"/>
          <w:sz w:val="22"/>
          <w:szCs w:val="22"/>
        </w:rPr>
      </w:pPr>
      <w:r>
        <w:rPr>
          <w:rFonts w:ascii="Arial" w:hAnsi="Arial"/>
          <w:sz w:val="22"/>
        </w:rPr>
        <w:t>Professional networks of the organizations making up the Project Team.</w:t>
      </w:r>
    </w:p>
    <w:p w14:paraId="00000060" w14:textId="14F433ED" w:rsidR="000F1AC5" w:rsidRPr="00022D40" w:rsidRDefault="002D2D6F">
      <w:pPr>
        <w:numPr>
          <w:ilvl w:val="0"/>
          <w:numId w:val="2"/>
        </w:numPr>
        <w:spacing w:before="120" w:after="120" w:line="240" w:lineRule="auto"/>
        <w:rPr>
          <w:rFonts w:ascii="Arial" w:eastAsia="Arial" w:hAnsi="Arial" w:cs="Arial"/>
          <w:sz w:val="22"/>
          <w:szCs w:val="22"/>
        </w:rPr>
      </w:pPr>
      <w:r>
        <w:rPr>
          <w:rFonts w:ascii="Arial" w:hAnsi="Arial"/>
          <w:sz w:val="22"/>
        </w:rPr>
        <w:t>Social networks.</w:t>
      </w:r>
    </w:p>
    <w:p w14:paraId="00000061" w14:textId="661BAE3A" w:rsidR="000F1AC5" w:rsidRPr="00022D40" w:rsidRDefault="002D2D6F">
      <w:pPr>
        <w:numPr>
          <w:ilvl w:val="0"/>
          <w:numId w:val="2"/>
        </w:numPr>
        <w:spacing w:before="120" w:after="120" w:line="240" w:lineRule="auto"/>
        <w:rPr>
          <w:rFonts w:ascii="Arial" w:eastAsia="Arial" w:hAnsi="Arial" w:cs="Arial"/>
          <w:sz w:val="22"/>
          <w:szCs w:val="22"/>
        </w:rPr>
      </w:pPr>
      <w:r>
        <w:rPr>
          <w:rFonts w:ascii="Arial" w:hAnsi="Arial"/>
          <w:sz w:val="22"/>
        </w:rPr>
        <w:t>Local media.</w:t>
      </w:r>
    </w:p>
    <w:p w14:paraId="00000062" w14:textId="30F3B67B" w:rsidR="000F1AC5" w:rsidRPr="00022D40" w:rsidRDefault="002D2D6F">
      <w:pPr>
        <w:numPr>
          <w:ilvl w:val="0"/>
          <w:numId w:val="2"/>
        </w:numPr>
        <w:spacing w:before="120" w:after="120" w:line="240" w:lineRule="auto"/>
        <w:rPr>
          <w:rFonts w:ascii="Arial" w:eastAsia="Arial" w:hAnsi="Arial" w:cs="Arial"/>
          <w:sz w:val="22"/>
          <w:szCs w:val="22"/>
        </w:rPr>
      </w:pPr>
      <w:r>
        <w:rPr>
          <w:rFonts w:ascii="Arial" w:hAnsi="Arial"/>
          <w:color w:val="262626"/>
          <w:sz w:val="22"/>
        </w:rPr>
        <w:t xml:space="preserve">Other. </w:t>
      </w:r>
      <w:r>
        <w:rPr>
          <w:rFonts w:ascii="Arial" w:hAnsi="Arial"/>
          <w:color w:val="FF9966"/>
          <w:sz w:val="22"/>
        </w:rPr>
        <w:t>Specify.</w:t>
      </w:r>
    </w:p>
    <w:p w14:paraId="00000063" w14:textId="77777777" w:rsidR="000F1AC5" w:rsidRDefault="000F1AC5">
      <w:pPr>
        <w:spacing w:before="120" w:after="120" w:line="240" w:lineRule="auto"/>
        <w:rPr>
          <w:rFonts w:ascii="Arial" w:eastAsia="Arial" w:hAnsi="Arial" w:cs="Arial"/>
        </w:rPr>
      </w:pPr>
    </w:p>
    <w:p w14:paraId="00000064" w14:textId="1FCC9E2E" w:rsidR="000F1AC5" w:rsidRDefault="00EE4110" w:rsidP="00022D40">
      <w:pPr>
        <w:pStyle w:val="1Titre"/>
        <w:ind w:left="360"/>
      </w:pPr>
      <w:bookmarkStart w:id="14" w:name="_Toc97728262"/>
      <w:bookmarkStart w:id="15" w:name="_Toc115443243"/>
      <w:r>
        <w:t>Results of the industrial,</w:t>
      </w:r>
      <w:bookmarkEnd w:id="14"/>
      <w:r>
        <w:t xml:space="preserve"> </w:t>
      </w:r>
      <w:proofErr w:type="gramStart"/>
      <w:r>
        <w:t>commercial</w:t>
      </w:r>
      <w:proofErr w:type="gramEnd"/>
      <w:r>
        <w:t xml:space="preserve"> and institutional sector questionnaire</w:t>
      </w:r>
      <w:bookmarkEnd w:id="15"/>
    </w:p>
    <w:p w14:paraId="00000065" w14:textId="64BC0F80" w:rsidR="000F1AC5" w:rsidRPr="00022D40" w:rsidRDefault="002D02D2" w:rsidP="002D02D2">
      <w:pPr>
        <w:pStyle w:val="Style1"/>
        <w:numPr>
          <w:ilvl w:val="0"/>
          <w:numId w:val="0"/>
        </w:numPr>
        <w:ind w:left="1418" w:hanging="851"/>
      </w:pPr>
      <w:bookmarkStart w:id="16" w:name="_Toc97728263"/>
      <w:bookmarkStart w:id="17" w:name="_Toc115442541"/>
      <w:bookmarkStart w:id="18" w:name="_Toc115443244"/>
      <w:r>
        <w:t>2.1.</w:t>
      </w:r>
      <w:r>
        <w:tab/>
        <w:t>Respondents</w:t>
      </w:r>
      <w:bookmarkEnd w:id="16"/>
      <w:bookmarkEnd w:id="17"/>
      <w:bookmarkEnd w:id="18"/>
    </w:p>
    <w:p w14:paraId="00000066" w14:textId="40224C49" w:rsidR="000F1AC5" w:rsidRPr="002D02D2" w:rsidRDefault="002D2D6F">
      <w:pPr>
        <w:spacing w:before="120" w:after="120" w:line="240" w:lineRule="auto"/>
        <w:rPr>
          <w:rFonts w:ascii="Arial" w:eastAsia="Arial" w:hAnsi="Arial" w:cs="Arial"/>
          <w:sz w:val="22"/>
          <w:szCs w:val="22"/>
        </w:rPr>
      </w:pPr>
      <w:r>
        <w:rPr>
          <w:rFonts w:ascii="Arial" w:hAnsi="Arial"/>
          <w:sz w:val="22"/>
        </w:rPr>
        <w:t xml:space="preserve">The questionnaire was completed by </w:t>
      </w:r>
      <w:r>
        <w:rPr>
          <w:rFonts w:ascii="Arial" w:hAnsi="Arial"/>
          <w:color w:val="FF9966"/>
          <w:sz w:val="22"/>
        </w:rPr>
        <w:t>enter number of respondents</w:t>
      </w:r>
      <w:r>
        <w:rPr>
          <w:rFonts w:ascii="Arial" w:hAnsi="Arial"/>
          <w:color w:val="0D0D0D"/>
          <w:sz w:val="22"/>
        </w:rPr>
        <w:t xml:space="preserve"> found among the following </w:t>
      </w:r>
      <w:r w:rsidR="000D2DCA">
        <w:rPr>
          <w:rFonts w:ascii="Arial" w:hAnsi="Arial"/>
          <w:color w:val="0D0D0D"/>
          <w:sz w:val="22"/>
        </w:rPr>
        <w:t xml:space="preserve">areas </w:t>
      </w:r>
      <w:r w:rsidR="00892079">
        <w:rPr>
          <w:rFonts w:ascii="Arial" w:hAnsi="Arial"/>
          <w:color w:val="0D0D0D"/>
          <w:sz w:val="22"/>
        </w:rPr>
        <w:t>of activity</w:t>
      </w:r>
      <w:r>
        <w:rPr>
          <w:rFonts w:ascii="Arial" w:hAnsi="Arial"/>
          <w:sz w:val="22"/>
        </w:rPr>
        <w:t>.</w:t>
      </w:r>
    </w:p>
    <w:p w14:paraId="00000067" w14:textId="77777777" w:rsidR="000F1AC5" w:rsidRPr="002D02D2" w:rsidRDefault="000F1AC5">
      <w:pPr>
        <w:spacing w:before="120" w:after="120" w:line="240" w:lineRule="auto"/>
        <w:rPr>
          <w:rFonts w:ascii="Arial" w:eastAsia="Arial" w:hAnsi="Arial" w:cs="Arial"/>
          <w:sz w:val="22"/>
          <w:szCs w:val="22"/>
        </w:rPr>
      </w:pPr>
    </w:p>
    <w:p w14:paraId="50EFA232" w14:textId="77777777" w:rsidR="002D02D2" w:rsidRDefault="002D02D2">
      <w:pPr>
        <w:rPr>
          <w:rFonts w:ascii="Arial" w:eastAsia="Arial" w:hAnsi="Arial" w:cs="Arial"/>
          <w:b/>
          <w:bCs/>
          <w:color w:val="A4A1AB"/>
          <w:sz w:val="36"/>
          <w:szCs w:val="36"/>
        </w:rPr>
      </w:pPr>
      <w:r>
        <w:br w:type="page"/>
      </w:r>
    </w:p>
    <w:p w14:paraId="00000068" w14:textId="12D97935" w:rsidR="000F1AC5" w:rsidRPr="00D551C9" w:rsidRDefault="002D2D6F" w:rsidP="004062AC">
      <w:pPr>
        <w:pStyle w:val="Style2"/>
      </w:pPr>
      <w:r w:rsidRPr="00D551C9">
        <w:lastRenderedPageBreak/>
        <w:t xml:space="preserve">Table 1 – Breakdown of ICI questionnaire respondents by </w:t>
      </w:r>
      <w:r w:rsidR="007345C3">
        <w:t>area of activity</w:t>
      </w:r>
    </w:p>
    <w:tbl>
      <w:tblPr>
        <w:tblStyle w:val="ad"/>
        <w:tblW w:w="778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865"/>
        <w:gridCol w:w="1920"/>
      </w:tblGrid>
      <w:tr w:rsidR="002D02D2" w:rsidRPr="002D02D2" w14:paraId="4E2747B6" w14:textId="77777777" w:rsidTr="000D3C97">
        <w:trPr>
          <w:jc w:val="center"/>
        </w:trPr>
        <w:tc>
          <w:tcPr>
            <w:tcW w:w="5865" w:type="dxa"/>
            <w:shd w:val="clear" w:color="auto" w:fill="A4A1AB"/>
          </w:tcPr>
          <w:p w14:paraId="00000069" w14:textId="3D272115" w:rsidR="000F1AC5" w:rsidRPr="002D02D2" w:rsidRDefault="000D2DCA">
            <w:pPr>
              <w:jc w:val="left"/>
              <w:rPr>
                <w:rFonts w:ascii="Arial" w:eastAsia="Arial" w:hAnsi="Arial" w:cs="Arial"/>
                <w:b/>
                <w:color w:val="FFFFFF" w:themeColor="background1"/>
              </w:rPr>
            </w:pPr>
            <w:r>
              <w:rPr>
                <w:rFonts w:ascii="Arial" w:hAnsi="Arial"/>
                <w:b/>
                <w:color w:val="FFFFFF" w:themeColor="background1"/>
              </w:rPr>
              <w:t>Area of activity</w:t>
            </w:r>
          </w:p>
        </w:tc>
        <w:tc>
          <w:tcPr>
            <w:tcW w:w="1920" w:type="dxa"/>
            <w:shd w:val="clear" w:color="auto" w:fill="A4A1AB"/>
          </w:tcPr>
          <w:p w14:paraId="0000006A" w14:textId="77777777" w:rsidR="000F1AC5" w:rsidRPr="002D02D2" w:rsidRDefault="002D2D6F">
            <w:pPr>
              <w:ind w:left="141" w:hanging="30"/>
              <w:jc w:val="left"/>
              <w:rPr>
                <w:rFonts w:ascii="Arial" w:eastAsia="Arial" w:hAnsi="Arial" w:cs="Arial"/>
                <w:b/>
                <w:color w:val="FFFFFF" w:themeColor="background1"/>
              </w:rPr>
            </w:pPr>
            <w:r>
              <w:rPr>
                <w:rFonts w:ascii="Arial" w:hAnsi="Arial"/>
                <w:b/>
                <w:color w:val="FFFFFF" w:themeColor="background1"/>
              </w:rPr>
              <w:t>Number</w:t>
            </w:r>
          </w:p>
        </w:tc>
      </w:tr>
      <w:tr w:rsidR="000F1AC5" w:rsidRPr="002D02D2" w14:paraId="53F6E749" w14:textId="77777777" w:rsidTr="000D3C97">
        <w:trPr>
          <w:trHeight w:val="19"/>
          <w:jc w:val="center"/>
        </w:trPr>
        <w:tc>
          <w:tcPr>
            <w:tcW w:w="5865" w:type="dxa"/>
          </w:tcPr>
          <w:p w14:paraId="0000006B" w14:textId="77777777" w:rsidR="000F1AC5" w:rsidRPr="002D02D2" w:rsidRDefault="002D2D6F">
            <w:pPr>
              <w:jc w:val="left"/>
              <w:rPr>
                <w:rFonts w:ascii="Arial" w:eastAsia="Arial" w:hAnsi="Arial" w:cs="Arial"/>
              </w:rPr>
            </w:pPr>
            <w:r>
              <w:rPr>
                <w:rFonts w:ascii="Arial" w:hAnsi="Arial"/>
              </w:rPr>
              <w:t xml:space="preserve">Agriculture, forestry, </w:t>
            </w:r>
            <w:proofErr w:type="gramStart"/>
            <w:r>
              <w:rPr>
                <w:rFonts w:ascii="Arial" w:hAnsi="Arial"/>
              </w:rPr>
              <w:t>fishing</w:t>
            </w:r>
            <w:proofErr w:type="gramEnd"/>
            <w:r>
              <w:rPr>
                <w:rFonts w:ascii="Arial" w:hAnsi="Arial"/>
              </w:rPr>
              <w:t xml:space="preserve"> and hunting</w:t>
            </w:r>
          </w:p>
        </w:tc>
        <w:tc>
          <w:tcPr>
            <w:tcW w:w="1920" w:type="dxa"/>
          </w:tcPr>
          <w:p w14:paraId="0000006C" w14:textId="77777777" w:rsidR="000F1AC5" w:rsidRPr="002D02D2" w:rsidRDefault="000F1AC5">
            <w:pPr>
              <w:ind w:left="834" w:hanging="30"/>
              <w:rPr>
                <w:rFonts w:ascii="Arial" w:eastAsia="Arial" w:hAnsi="Arial" w:cs="Arial"/>
              </w:rPr>
            </w:pPr>
          </w:p>
        </w:tc>
      </w:tr>
      <w:tr w:rsidR="000F1AC5" w:rsidRPr="002D02D2" w14:paraId="4213B103" w14:textId="77777777" w:rsidTr="000D3C97">
        <w:trPr>
          <w:trHeight w:val="19"/>
          <w:jc w:val="center"/>
        </w:trPr>
        <w:tc>
          <w:tcPr>
            <w:tcW w:w="5865" w:type="dxa"/>
          </w:tcPr>
          <w:p w14:paraId="0000006D" w14:textId="77777777" w:rsidR="000F1AC5" w:rsidRPr="002D02D2" w:rsidRDefault="002D2D6F">
            <w:pPr>
              <w:jc w:val="left"/>
              <w:rPr>
                <w:rFonts w:ascii="Arial" w:eastAsia="Arial" w:hAnsi="Arial" w:cs="Arial"/>
              </w:rPr>
            </w:pPr>
            <w:r>
              <w:rPr>
                <w:rFonts w:ascii="Arial" w:hAnsi="Arial"/>
              </w:rPr>
              <w:t xml:space="preserve">Arts, </w:t>
            </w:r>
            <w:proofErr w:type="gramStart"/>
            <w:r>
              <w:rPr>
                <w:rFonts w:ascii="Arial" w:hAnsi="Arial"/>
              </w:rPr>
              <w:t>entertainment</w:t>
            </w:r>
            <w:proofErr w:type="gramEnd"/>
            <w:r>
              <w:rPr>
                <w:rFonts w:ascii="Arial" w:hAnsi="Arial"/>
              </w:rPr>
              <w:t xml:space="preserve"> and recreation</w:t>
            </w:r>
          </w:p>
        </w:tc>
        <w:tc>
          <w:tcPr>
            <w:tcW w:w="1920" w:type="dxa"/>
          </w:tcPr>
          <w:p w14:paraId="0000006E" w14:textId="77777777" w:rsidR="000F1AC5" w:rsidRPr="002D02D2" w:rsidRDefault="000F1AC5">
            <w:pPr>
              <w:ind w:left="834" w:hanging="30"/>
              <w:rPr>
                <w:rFonts w:ascii="Arial" w:eastAsia="Arial" w:hAnsi="Arial" w:cs="Arial"/>
              </w:rPr>
            </w:pPr>
          </w:p>
        </w:tc>
      </w:tr>
      <w:tr w:rsidR="000F1AC5" w:rsidRPr="002D02D2" w14:paraId="087AA399" w14:textId="77777777" w:rsidTr="000D3C97">
        <w:trPr>
          <w:trHeight w:val="19"/>
          <w:jc w:val="center"/>
        </w:trPr>
        <w:tc>
          <w:tcPr>
            <w:tcW w:w="5865" w:type="dxa"/>
          </w:tcPr>
          <w:p w14:paraId="0000006F" w14:textId="77777777" w:rsidR="000F1AC5" w:rsidRPr="002D02D2" w:rsidRDefault="002D2D6F">
            <w:pPr>
              <w:jc w:val="left"/>
              <w:rPr>
                <w:rFonts w:ascii="Arial" w:eastAsia="Arial" w:hAnsi="Arial" w:cs="Arial"/>
              </w:rPr>
            </w:pPr>
            <w:r>
              <w:rPr>
                <w:rFonts w:ascii="Arial" w:hAnsi="Arial"/>
              </w:rPr>
              <w:t>Retail trade</w:t>
            </w:r>
          </w:p>
        </w:tc>
        <w:tc>
          <w:tcPr>
            <w:tcW w:w="1920" w:type="dxa"/>
          </w:tcPr>
          <w:p w14:paraId="00000070" w14:textId="77777777" w:rsidR="000F1AC5" w:rsidRPr="002D02D2" w:rsidRDefault="000F1AC5">
            <w:pPr>
              <w:ind w:left="834" w:hanging="30"/>
              <w:rPr>
                <w:rFonts w:ascii="Arial" w:eastAsia="Arial" w:hAnsi="Arial" w:cs="Arial"/>
              </w:rPr>
            </w:pPr>
          </w:p>
        </w:tc>
      </w:tr>
      <w:tr w:rsidR="000F1AC5" w:rsidRPr="002D02D2" w14:paraId="63E2E073" w14:textId="77777777" w:rsidTr="000D3C97">
        <w:trPr>
          <w:trHeight w:val="19"/>
          <w:jc w:val="center"/>
        </w:trPr>
        <w:tc>
          <w:tcPr>
            <w:tcW w:w="5865" w:type="dxa"/>
          </w:tcPr>
          <w:p w14:paraId="00000071" w14:textId="77777777" w:rsidR="000F1AC5" w:rsidRPr="002D02D2" w:rsidRDefault="002D2D6F">
            <w:pPr>
              <w:jc w:val="left"/>
              <w:rPr>
                <w:rFonts w:ascii="Arial" w:eastAsia="Arial" w:hAnsi="Arial" w:cs="Arial"/>
              </w:rPr>
            </w:pPr>
            <w:r>
              <w:rPr>
                <w:rFonts w:ascii="Arial" w:hAnsi="Arial"/>
              </w:rPr>
              <w:t>Wholesale trade</w:t>
            </w:r>
          </w:p>
        </w:tc>
        <w:tc>
          <w:tcPr>
            <w:tcW w:w="1920" w:type="dxa"/>
          </w:tcPr>
          <w:p w14:paraId="00000072" w14:textId="77777777" w:rsidR="000F1AC5" w:rsidRPr="002D02D2" w:rsidRDefault="000F1AC5">
            <w:pPr>
              <w:ind w:left="834" w:hanging="30"/>
              <w:rPr>
                <w:rFonts w:ascii="Arial" w:eastAsia="Arial" w:hAnsi="Arial" w:cs="Arial"/>
              </w:rPr>
            </w:pPr>
          </w:p>
        </w:tc>
      </w:tr>
      <w:tr w:rsidR="000F1AC5" w:rsidRPr="002D02D2" w14:paraId="11C97AA4" w14:textId="77777777" w:rsidTr="000D3C97">
        <w:trPr>
          <w:trHeight w:val="19"/>
          <w:jc w:val="center"/>
        </w:trPr>
        <w:tc>
          <w:tcPr>
            <w:tcW w:w="5865" w:type="dxa"/>
          </w:tcPr>
          <w:p w14:paraId="00000073" w14:textId="77777777" w:rsidR="000F1AC5" w:rsidRPr="002D02D2" w:rsidRDefault="002D2D6F">
            <w:pPr>
              <w:jc w:val="left"/>
              <w:rPr>
                <w:rFonts w:ascii="Arial" w:eastAsia="Arial" w:hAnsi="Arial" w:cs="Arial"/>
              </w:rPr>
            </w:pPr>
            <w:r>
              <w:rPr>
                <w:rFonts w:ascii="Arial" w:hAnsi="Arial"/>
              </w:rPr>
              <w:t>Construction</w:t>
            </w:r>
          </w:p>
        </w:tc>
        <w:tc>
          <w:tcPr>
            <w:tcW w:w="1920" w:type="dxa"/>
          </w:tcPr>
          <w:p w14:paraId="00000074" w14:textId="77777777" w:rsidR="000F1AC5" w:rsidRPr="002D02D2" w:rsidRDefault="000F1AC5">
            <w:pPr>
              <w:ind w:left="834" w:hanging="30"/>
              <w:rPr>
                <w:rFonts w:ascii="Arial" w:eastAsia="Arial" w:hAnsi="Arial" w:cs="Arial"/>
              </w:rPr>
            </w:pPr>
          </w:p>
        </w:tc>
      </w:tr>
      <w:tr w:rsidR="000F1AC5" w:rsidRPr="002D02D2" w14:paraId="79729767" w14:textId="77777777" w:rsidTr="000D3C97">
        <w:trPr>
          <w:trHeight w:val="19"/>
          <w:jc w:val="center"/>
        </w:trPr>
        <w:tc>
          <w:tcPr>
            <w:tcW w:w="5865" w:type="dxa"/>
          </w:tcPr>
          <w:p w14:paraId="00000075" w14:textId="77777777" w:rsidR="000F1AC5" w:rsidRPr="002D02D2" w:rsidRDefault="002D2D6F">
            <w:pPr>
              <w:jc w:val="left"/>
              <w:rPr>
                <w:rFonts w:ascii="Arial" w:eastAsia="Arial" w:hAnsi="Arial" w:cs="Arial"/>
              </w:rPr>
            </w:pPr>
            <w:r>
              <w:rPr>
                <w:rFonts w:ascii="Arial" w:hAnsi="Arial"/>
              </w:rPr>
              <w:t>Manufacturing</w:t>
            </w:r>
          </w:p>
        </w:tc>
        <w:tc>
          <w:tcPr>
            <w:tcW w:w="1920" w:type="dxa"/>
          </w:tcPr>
          <w:p w14:paraId="00000076" w14:textId="77777777" w:rsidR="000F1AC5" w:rsidRPr="002D02D2" w:rsidRDefault="000F1AC5">
            <w:pPr>
              <w:ind w:left="834" w:hanging="30"/>
              <w:rPr>
                <w:rFonts w:ascii="Arial" w:eastAsia="Arial" w:hAnsi="Arial" w:cs="Arial"/>
              </w:rPr>
            </w:pPr>
          </w:p>
        </w:tc>
      </w:tr>
      <w:tr w:rsidR="000F1AC5" w:rsidRPr="002D02D2" w14:paraId="3C27429A" w14:textId="77777777" w:rsidTr="000D3C97">
        <w:trPr>
          <w:trHeight w:val="19"/>
          <w:jc w:val="center"/>
        </w:trPr>
        <w:tc>
          <w:tcPr>
            <w:tcW w:w="5865" w:type="dxa"/>
          </w:tcPr>
          <w:p w14:paraId="00000077" w14:textId="77777777" w:rsidR="000F1AC5" w:rsidRPr="002D02D2" w:rsidRDefault="002D2D6F">
            <w:pPr>
              <w:jc w:val="left"/>
              <w:rPr>
                <w:rFonts w:ascii="Arial" w:eastAsia="Arial" w:hAnsi="Arial" w:cs="Arial"/>
              </w:rPr>
            </w:pPr>
            <w:r>
              <w:rPr>
                <w:rFonts w:ascii="Arial" w:hAnsi="Arial"/>
              </w:rPr>
              <w:t>Accommodation and food services</w:t>
            </w:r>
          </w:p>
        </w:tc>
        <w:tc>
          <w:tcPr>
            <w:tcW w:w="1920" w:type="dxa"/>
          </w:tcPr>
          <w:p w14:paraId="00000078" w14:textId="77777777" w:rsidR="000F1AC5" w:rsidRPr="002D02D2" w:rsidRDefault="000F1AC5">
            <w:pPr>
              <w:ind w:left="834" w:hanging="30"/>
              <w:rPr>
                <w:rFonts w:ascii="Arial" w:eastAsia="Arial" w:hAnsi="Arial" w:cs="Arial"/>
              </w:rPr>
            </w:pPr>
          </w:p>
        </w:tc>
      </w:tr>
      <w:tr w:rsidR="000F1AC5" w:rsidRPr="002D02D2" w14:paraId="4932F545" w14:textId="77777777" w:rsidTr="000D3C97">
        <w:trPr>
          <w:trHeight w:val="19"/>
          <w:jc w:val="center"/>
        </w:trPr>
        <w:tc>
          <w:tcPr>
            <w:tcW w:w="5865" w:type="dxa"/>
          </w:tcPr>
          <w:p w14:paraId="00000079" w14:textId="77777777" w:rsidR="000F1AC5" w:rsidRPr="002D02D2" w:rsidRDefault="002D2D6F">
            <w:pPr>
              <w:jc w:val="left"/>
              <w:rPr>
                <w:rFonts w:ascii="Arial" w:eastAsia="Arial" w:hAnsi="Arial" w:cs="Arial"/>
              </w:rPr>
            </w:pPr>
            <w:r>
              <w:rPr>
                <w:rFonts w:ascii="Arial" w:hAnsi="Arial"/>
              </w:rPr>
              <w:t>Information and cultural industries</w:t>
            </w:r>
          </w:p>
        </w:tc>
        <w:tc>
          <w:tcPr>
            <w:tcW w:w="1920" w:type="dxa"/>
          </w:tcPr>
          <w:p w14:paraId="0000007A" w14:textId="77777777" w:rsidR="000F1AC5" w:rsidRPr="002D02D2" w:rsidRDefault="000F1AC5">
            <w:pPr>
              <w:ind w:left="834" w:hanging="30"/>
              <w:rPr>
                <w:rFonts w:ascii="Arial" w:eastAsia="Arial" w:hAnsi="Arial" w:cs="Arial"/>
              </w:rPr>
            </w:pPr>
          </w:p>
        </w:tc>
      </w:tr>
      <w:tr w:rsidR="000F1AC5" w:rsidRPr="002D02D2" w14:paraId="42F8446A" w14:textId="77777777" w:rsidTr="000D3C97">
        <w:trPr>
          <w:trHeight w:val="19"/>
          <w:jc w:val="center"/>
        </w:trPr>
        <w:tc>
          <w:tcPr>
            <w:tcW w:w="5865" w:type="dxa"/>
          </w:tcPr>
          <w:p w14:paraId="0000007B" w14:textId="53DD8E55" w:rsidR="000F1AC5" w:rsidRPr="002D02D2" w:rsidRDefault="002D2D6F" w:rsidP="003F4D6D">
            <w:pPr>
              <w:jc w:val="left"/>
              <w:rPr>
                <w:rFonts w:ascii="Arial" w:eastAsia="Arial" w:hAnsi="Arial" w:cs="Arial"/>
              </w:rPr>
            </w:pPr>
            <w:r>
              <w:rPr>
                <w:rFonts w:ascii="Arial" w:hAnsi="Arial"/>
              </w:rPr>
              <w:t xml:space="preserve">Administrative </w:t>
            </w:r>
            <w:r w:rsidR="00ED7C44">
              <w:rPr>
                <w:rFonts w:ascii="Arial" w:hAnsi="Arial"/>
              </w:rPr>
              <w:t xml:space="preserve">services, </w:t>
            </w:r>
            <w:r>
              <w:rPr>
                <w:rFonts w:ascii="Arial" w:hAnsi="Arial"/>
              </w:rPr>
              <w:t>support</w:t>
            </w:r>
            <w:r w:rsidR="00ED7C44">
              <w:rPr>
                <w:rFonts w:ascii="Arial" w:hAnsi="Arial"/>
              </w:rPr>
              <w:t xml:space="preserve"> services</w:t>
            </w:r>
            <w:r>
              <w:rPr>
                <w:rFonts w:ascii="Arial" w:hAnsi="Arial"/>
              </w:rPr>
              <w:t xml:space="preserve">, waste management and </w:t>
            </w:r>
            <w:r w:rsidR="00ED7C44">
              <w:rPr>
                <w:rFonts w:ascii="Arial" w:hAnsi="Arial"/>
              </w:rPr>
              <w:t>sanitation</w:t>
            </w:r>
            <w:r>
              <w:rPr>
                <w:rFonts w:ascii="Arial" w:hAnsi="Arial"/>
              </w:rPr>
              <w:t xml:space="preserve"> services</w:t>
            </w:r>
          </w:p>
        </w:tc>
        <w:tc>
          <w:tcPr>
            <w:tcW w:w="1920" w:type="dxa"/>
          </w:tcPr>
          <w:p w14:paraId="0000007C" w14:textId="77777777" w:rsidR="000F1AC5" w:rsidRPr="002D02D2" w:rsidRDefault="000F1AC5">
            <w:pPr>
              <w:ind w:left="834" w:hanging="30"/>
              <w:rPr>
                <w:rFonts w:ascii="Arial" w:eastAsia="Arial" w:hAnsi="Arial" w:cs="Arial"/>
              </w:rPr>
            </w:pPr>
          </w:p>
        </w:tc>
      </w:tr>
      <w:tr w:rsidR="000F1AC5" w:rsidRPr="002D02D2" w14:paraId="49656302" w14:textId="77777777" w:rsidTr="000D3C97">
        <w:trPr>
          <w:trHeight w:val="19"/>
          <w:jc w:val="center"/>
        </w:trPr>
        <w:tc>
          <w:tcPr>
            <w:tcW w:w="5865" w:type="dxa"/>
          </w:tcPr>
          <w:p w14:paraId="0000007D" w14:textId="77777777" w:rsidR="000F1AC5" w:rsidRPr="002D02D2" w:rsidRDefault="002D2D6F">
            <w:pPr>
              <w:jc w:val="left"/>
              <w:rPr>
                <w:rFonts w:ascii="Arial" w:eastAsia="Arial" w:hAnsi="Arial" w:cs="Arial"/>
              </w:rPr>
            </w:pPr>
            <w:r>
              <w:rPr>
                <w:rFonts w:ascii="Arial" w:hAnsi="Arial"/>
              </w:rPr>
              <w:t>Educational services</w:t>
            </w:r>
          </w:p>
        </w:tc>
        <w:tc>
          <w:tcPr>
            <w:tcW w:w="1920" w:type="dxa"/>
          </w:tcPr>
          <w:p w14:paraId="0000007E" w14:textId="77777777" w:rsidR="000F1AC5" w:rsidRPr="002D02D2" w:rsidRDefault="000F1AC5">
            <w:pPr>
              <w:ind w:left="834" w:hanging="30"/>
              <w:rPr>
                <w:rFonts w:ascii="Arial" w:eastAsia="Arial" w:hAnsi="Arial" w:cs="Arial"/>
              </w:rPr>
            </w:pPr>
          </w:p>
        </w:tc>
      </w:tr>
      <w:tr w:rsidR="000F1AC5" w:rsidRPr="002D02D2" w14:paraId="51942F06" w14:textId="77777777" w:rsidTr="000D3C97">
        <w:trPr>
          <w:trHeight w:val="19"/>
          <w:jc w:val="center"/>
        </w:trPr>
        <w:tc>
          <w:tcPr>
            <w:tcW w:w="5865" w:type="dxa"/>
          </w:tcPr>
          <w:p w14:paraId="0000007F" w14:textId="77777777" w:rsidR="000F1AC5" w:rsidRPr="002D02D2" w:rsidRDefault="002D2D6F">
            <w:pPr>
              <w:jc w:val="left"/>
              <w:rPr>
                <w:rFonts w:ascii="Arial" w:eastAsia="Arial" w:hAnsi="Arial" w:cs="Arial"/>
              </w:rPr>
            </w:pPr>
            <w:r>
              <w:rPr>
                <w:rFonts w:ascii="Arial" w:hAnsi="Arial"/>
              </w:rPr>
              <w:t xml:space="preserve">Professional, </w:t>
            </w:r>
            <w:proofErr w:type="gramStart"/>
            <w:r>
              <w:rPr>
                <w:rFonts w:ascii="Arial" w:hAnsi="Arial"/>
              </w:rPr>
              <w:t>scientific</w:t>
            </w:r>
            <w:proofErr w:type="gramEnd"/>
            <w:r>
              <w:rPr>
                <w:rFonts w:ascii="Arial" w:hAnsi="Arial"/>
              </w:rPr>
              <w:t xml:space="preserve"> and technical services</w:t>
            </w:r>
          </w:p>
        </w:tc>
        <w:tc>
          <w:tcPr>
            <w:tcW w:w="1920" w:type="dxa"/>
          </w:tcPr>
          <w:p w14:paraId="00000080" w14:textId="77777777" w:rsidR="000F1AC5" w:rsidRPr="002D02D2" w:rsidRDefault="000F1AC5">
            <w:pPr>
              <w:ind w:left="834" w:hanging="30"/>
              <w:rPr>
                <w:rFonts w:ascii="Arial" w:eastAsia="Arial" w:hAnsi="Arial" w:cs="Arial"/>
              </w:rPr>
            </w:pPr>
          </w:p>
        </w:tc>
      </w:tr>
      <w:tr w:rsidR="000F1AC5" w:rsidRPr="002D02D2" w14:paraId="3CDCD737" w14:textId="77777777" w:rsidTr="000D3C97">
        <w:trPr>
          <w:trHeight w:val="19"/>
          <w:jc w:val="center"/>
        </w:trPr>
        <w:tc>
          <w:tcPr>
            <w:tcW w:w="5865" w:type="dxa"/>
          </w:tcPr>
          <w:p w14:paraId="00000081" w14:textId="77777777" w:rsidR="000F1AC5" w:rsidRPr="002D02D2" w:rsidRDefault="002D2D6F">
            <w:pPr>
              <w:jc w:val="left"/>
              <w:rPr>
                <w:rFonts w:ascii="Arial" w:eastAsia="Arial" w:hAnsi="Arial" w:cs="Arial"/>
              </w:rPr>
            </w:pPr>
            <w:r>
              <w:rPr>
                <w:rFonts w:ascii="Arial" w:hAnsi="Arial"/>
              </w:rPr>
              <w:t>Public services</w:t>
            </w:r>
          </w:p>
        </w:tc>
        <w:tc>
          <w:tcPr>
            <w:tcW w:w="1920" w:type="dxa"/>
          </w:tcPr>
          <w:p w14:paraId="00000082" w14:textId="77777777" w:rsidR="000F1AC5" w:rsidRPr="002D02D2" w:rsidRDefault="000F1AC5">
            <w:pPr>
              <w:ind w:left="834" w:hanging="30"/>
              <w:rPr>
                <w:rFonts w:ascii="Arial" w:eastAsia="Arial" w:hAnsi="Arial" w:cs="Arial"/>
              </w:rPr>
            </w:pPr>
          </w:p>
        </w:tc>
      </w:tr>
      <w:tr w:rsidR="000F1AC5" w:rsidRPr="002D02D2" w14:paraId="7F39313E" w14:textId="77777777" w:rsidTr="000D3C97">
        <w:trPr>
          <w:trHeight w:val="19"/>
          <w:jc w:val="center"/>
        </w:trPr>
        <w:tc>
          <w:tcPr>
            <w:tcW w:w="5865" w:type="dxa"/>
          </w:tcPr>
          <w:p w14:paraId="00000083" w14:textId="77777777" w:rsidR="000F1AC5" w:rsidRPr="002D02D2" w:rsidRDefault="002D2D6F">
            <w:pPr>
              <w:jc w:val="left"/>
              <w:rPr>
                <w:rFonts w:ascii="Arial" w:eastAsia="Arial" w:hAnsi="Arial" w:cs="Arial"/>
              </w:rPr>
            </w:pPr>
            <w:r>
              <w:rPr>
                <w:rFonts w:ascii="Arial" w:hAnsi="Arial"/>
              </w:rPr>
              <w:t>Health care and social assistance</w:t>
            </w:r>
          </w:p>
        </w:tc>
        <w:tc>
          <w:tcPr>
            <w:tcW w:w="1920" w:type="dxa"/>
          </w:tcPr>
          <w:p w14:paraId="00000084" w14:textId="77777777" w:rsidR="000F1AC5" w:rsidRPr="002D02D2" w:rsidRDefault="000F1AC5">
            <w:pPr>
              <w:ind w:left="834" w:hanging="30"/>
              <w:rPr>
                <w:rFonts w:ascii="Arial" w:eastAsia="Arial" w:hAnsi="Arial" w:cs="Arial"/>
              </w:rPr>
            </w:pPr>
          </w:p>
        </w:tc>
      </w:tr>
      <w:tr w:rsidR="000F1AC5" w:rsidRPr="002D02D2" w14:paraId="502316AD" w14:textId="77777777" w:rsidTr="000D3C97">
        <w:trPr>
          <w:trHeight w:val="19"/>
          <w:jc w:val="center"/>
        </w:trPr>
        <w:tc>
          <w:tcPr>
            <w:tcW w:w="5865" w:type="dxa"/>
          </w:tcPr>
          <w:p w14:paraId="00000085" w14:textId="77777777" w:rsidR="000F1AC5" w:rsidRPr="002D02D2" w:rsidRDefault="002D2D6F">
            <w:pPr>
              <w:jc w:val="left"/>
              <w:rPr>
                <w:rFonts w:ascii="Arial" w:eastAsia="Arial" w:hAnsi="Arial" w:cs="Arial"/>
              </w:rPr>
            </w:pPr>
            <w:r>
              <w:rPr>
                <w:rFonts w:ascii="Arial" w:hAnsi="Arial"/>
              </w:rPr>
              <w:t>Transportation and warehousing</w:t>
            </w:r>
          </w:p>
        </w:tc>
        <w:tc>
          <w:tcPr>
            <w:tcW w:w="1920" w:type="dxa"/>
          </w:tcPr>
          <w:p w14:paraId="00000086" w14:textId="77777777" w:rsidR="000F1AC5" w:rsidRPr="002D02D2" w:rsidRDefault="000F1AC5">
            <w:pPr>
              <w:ind w:left="834" w:hanging="30"/>
              <w:rPr>
                <w:rFonts w:ascii="Arial" w:eastAsia="Arial" w:hAnsi="Arial" w:cs="Arial"/>
              </w:rPr>
            </w:pPr>
          </w:p>
        </w:tc>
      </w:tr>
      <w:tr w:rsidR="000F1AC5" w:rsidRPr="002D02D2" w14:paraId="6D29CE20" w14:textId="77777777" w:rsidTr="000D3C97">
        <w:trPr>
          <w:trHeight w:val="19"/>
          <w:jc w:val="center"/>
        </w:trPr>
        <w:tc>
          <w:tcPr>
            <w:tcW w:w="5865" w:type="dxa"/>
          </w:tcPr>
          <w:p w14:paraId="00000087" w14:textId="5E6CA9B5" w:rsidR="000F1AC5" w:rsidRPr="002D02D2" w:rsidRDefault="00404F40">
            <w:pPr>
              <w:jc w:val="left"/>
              <w:rPr>
                <w:rFonts w:ascii="Arial" w:eastAsia="Arial" w:hAnsi="Arial" w:cs="Arial"/>
              </w:rPr>
            </w:pPr>
            <w:proofErr w:type="gramStart"/>
            <w:r>
              <w:rPr>
                <w:rFonts w:ascii="Arial" w:hAnsi="Arial"/>
              </w:rPr>
              <w:t>Don’t</w:t>
            </w:r>
            <w:proofErr w:type="gramEnd"/>
            <w:r>
              <w:rPr>
                <w:rFonts w:ascii="Arial" w:hAnsi="Arial"/>
              </w:rPr>
              <w:t xml:space="preserve"> know </w:t>
            </w:r>
          </w:p>
        </w:tc>
        <w:tc>
          <w:tcPr>
            <w:tcW w:w="1920" w:type="dxa"/>
          </w:tcPr>
          <w:p w14:paraId="00000088" w14:textId="77777777" w:rsidR="000F1AC5" w:rsidRPr="002D02D2" w:rsidRDefault="000F1AC5">
            <w:pPr>
              <w:ind w:left="834" w:hanging="30"/>
              <w:rPr>
                <w:rFonts w:ascii="Arial" w:eastAsia="Arial" w:hAnsi="Arial" w:cs="Arial"/>
              </w:rPr>
            </w:pPr>
          </w:p>
        </w:tc>
      </w:tr>
      <w:tr w:rsidR="000F1AC5" w:rsidRPr="002D02D2" w14:paraId="77D59550" w14:textId="77777777" w:rsidTr="000D3C97">
        <w:trPr>
          <w:jc w:val="center"/>
        </w:trPr>
        <w:tc>
          <w:tcPr>
            <w:tcW w:w="5865" w:type="dxa"/>
          </w:tcPr>
          <w:p w14:paraId="00000089" w14:textId="5C4CEC86" w:rsidR="000F1AC5" w:rsidRPr="002D02D2" w:rsidRDefault="00404F40">
            <w:pPr>
              <w:rPr>
                <w:rFonts w:ascii="Arial" w:eastAsia="Arial" w:hAnsi="Arial" w:cs="Arial"/>
              </w:rPr>
            </w:pPr>
            <w:r>
              <w:rPr>
                <w:rFonts w:ascii="Arial" w:hAnsi="Arial"/>
              </w:rPr>
              <w:t>Other</w:t>
            </w:r>
          </w:p>
        </w:tc>
        <w:tc>
          <w:tcPr>
            <w:tcW w:w="1920" w:type="dxa"/>
          </w:tcPr>
          <w:p w14:paraId="0000008A" w14:textId="77777777" w:rsidR="000F1AC5" w:rsidRPr="002D02D2" w:rsidRDefault="000F1AC5">
            <w:pPr>
              <w:ind w:left="834"/>
              <w:rPr>
                <w:rFonts w:ascii="Arial" w:eastAsia="Arial" w:hAnsi="Arial" w:cs="Arial"/>
              </w:rPr>
            </w:pPr>
          </w:p>
        </w:tc>
      </w:tr>
    </w:tbl>
    <w:p w14:paraId="0000008B" w14:textId="77777777" w:rsidR="000F1AC5" w:rsidRPr="007E324E" w:rsidRDefault="000F1AC5" w:rsidP="007E324E">
      <w:pPr>
        <w:pStyle w:val="Titre2"/>
        <w:pBdr>
          <w:top w:val="nil"/>
          <w:left w:val="nil"/>
          <w:bottom w:val="nil"/>
          <w:right w:val="nil"/>
          <w:between w:val="nil"/>
        </w:pBdr>
        <w:spacing w:before="0" w:after="0" w:line="240" w:lineRule="auto"/>
        <w:ind w:left="0" w:firstLine="0"/>
        <w:rPr>
          <w:rFonts w:ascii="Arial" w:eastAsia="Arial" w:hAnsi="Arial" w:cs="Arial"/>
          <w:sz w:val="22"/>
          <w:szCs w:val="22"/>
        </w:rPr>
      </w:pPr>
      <w:bookmarkStart w:id="19" w:name="_heading=h.1t3h5sf"/>
      <w:bookmarkEnd w:id="19"/>
    </w:p>
    <w:p w14:paraId="0000008C" w14:textId="17963CAA" w:rsidR="000F1AC5" w:rsidRPr="002D02D2" w:rsidRDefault="002D2D6F" w:rsidP="007E324E">
      <w:pPr>
        <w:pBdr>
          <w:top w:val="nil"/>
          <w:left w:val="nil"/>
          <w:bottom w:val="nil"/>
          <w:right w:val="nil"/>
          <w:between w:val="nil"/>
        </w:pBdr>
        <w:spacing w:line="240" w:lineRule="auto"/>
        <w:rPr>
          <w:rFonts w:ascii="Arial" w:eastAsia="Arial" w:hAnsi="Arial" w:cs="Arial"/>
          <w:color w:val="FF9966"/>
          <w:sz w:val="22"/>
          <w:szCs w:val="22"/>
        </w:rPr>
      </w:pPr>
      <w:r>
        <w:rPr>
          <w:rFonts w:ascii="Arial" w:hAnsi="Arial"/>
          <w:color w:val="FF9966"/>
          <w:sz w:val="22"/>
        </w:rPr>
        <w:t xml:space="preserve">If allowed by the software used to </w:t>
      </w:r>
      <w:r w:rsidR="001D52D8">
        <w:rPr>
          <w:rFonts w:ascii="Arial" w:hAnsi="Arial"/>
          <w:color w:val="FF9966"/>
          <w:sz w:val="22"/>
        </w:rPr>
        <w:t>send</w:t>
      </w:r>
      <w:r>
        <w:rPr>
          <w:rFonts w:ascii="Arial" w:hAnsi="Arial"/>
          <w:color w:val="FF9966"/>
          <w:sz w:val="22"/>
        </w:rPr>
        <w:t xml:space="preserve"> the questionnaire, add other tables and diagrams that depict the representativeness of the respondents (e.g., number of employees by organization and geographic location).</w:t>
      </w:r>
    </w:p>
    <w:p w14:paraId="0000008E" w14:textId="77777777" w:rsidR="000F1AC5" w:rsidRPr="002D02D2" w:rsidRDefault="002D2D6F" w:rsidP="002D02D2">
      <w:pPr>
        <w:pStyle w:val="Style1"/>
        <w:numPr>
          <w:ilvl w:val="0"/>
          <w:numId w:val="0"/>
        </w:numPr>
        <w:ind w:left="1418" w:hanging="851"/>
      </w:pPr>
      <w:bookmarkStart w:id="20" w:name="_Toc97728264"/>
      <w:bookmarkStart w:id="21" w:name="_Toc115442542"/>
      <w:bookmarkStart w:id="22" w:name="_Toc115443245"/>
      <w:r>
        <w:t>2.2.</w:t>
      </w:r>
      <w:r>
        <w:tab/>
        <w:t>Analysis of responses to each question</w:t>
      </w:r>
      <w:bookmarkEnd w:id="20"/>
      <w:bookmarkEnd w:id="21"/>
      <w:bookmarkEnd w:id="22"/>
    </w:p>
    <w:p w14:paraId="0000008F" w14:textId="3E87DE77" w:rsidR="000F1AC5" w:rsidRPr="002D02D2" w:rsidRDefault="002D2D6F" w:rsidP="007E324E">
      <w:pPr>
        <w:spacing w:after="120" w:line="240" w:lineRule="auto"/>
        <w:rPr>
          <w:rFonts w:ascii="Arial" w:eastAsia="Arial" w:hAnsi="Arial" w:cs="Arial"/>
          <w:color w:val="FF9966"/>
          <w:sz w:val="22"/>
          <w:szCs w:val="22"/>
        </w:rPr>
      </w:pPr>
      <w:r>
        <w:rPr>
          <w:rFonts w:ascii="Arial" w:hAnsi="Arial"/>
          <w:color w:val="FF9966"/>
          <w:sz w:val="22"/>
        </w:rPr>
        <w:t xml:space="preserve">Include the tables resulting from the data analysis with the software used to </w:t>
      </w:r>
      <w:r w:rsidR="001D52D8">
        <w:rPr>
          <w:rFonts w:ascii="Arial" w:hAnsi="Arial"/>
          <w:color w:val="FF9966"/>
          <w:sz w:val="22"/>
        </w:rPr>
        <w:t>send</w:t>
      </w:r>
      <w:r>
        <w:rPr>
          <w:rFonts w:ascii="Arial" w:hAnsi="Arial"/>
          <w:color w:val="FF9966"/>
          <w:sz w:val="22"/>
        </w:rPr>
        <w:t xml:space="preserve"> the questionnaires. Add short explanatory paragraphs for each question.</w:t>
      </w:r>
    </w:p>
    <w:p w14:paraId="00000090" w14:textId="3AD98985" w:rsidR="000F1AC5" w:rsidRPr="002D02D2" w:rsidRDefault="002D2D6F" w:rsidP="007E324E">
      <w:pPr>
        <w:spacing w:after="120" w:line="240" w:lineRule="auto"/>
        <w:rPr>
          <w:rFonts w:ascii="Arial" w:eastAsia="Arial" w:hAnsi="Arial" w:cs="Arial"/>
          <w:color w:val="FF9966"/>
          <w:sz w:val="22"/>
          <w:szCs w:val="22"/>
        </w:rPr>
      </w:pPr>
      <w:r>
        <w:rPr>
          <w:rFonts w:ascii="Arial" w:hAnsi="Arial"/>
          <w:color w:val="FF9966"/>
          <w:sz w:val="22"/>
        </w:rPr>
        <w:t xml:space="preserve">An </w:t>
      </w:r>
      <w:r>
        <w:rPr>
          <w:rFonts w:ascii="Arial" w:hAnsi="Arial"/>
          <w:b/>
          <w:color w:val="FF9966"/>
          <w:sz w:val="22"/>
        </w:rPr>
        <w:t xml:space="preserve">analysis of the correlations between the responses based on Regional County Municipality (RCM) or other significant factors </w:t>
      </w:r>
      <w:r>
        <w:rPr>
          <w:rFonts w:ascii="Arial" w:hAnsi="Arial"/>
          <w:color w:val="FF9966"/>
          <w:sz w:val="22"/>
        </w:rPr>
        <w:t>is important in this section.</w:t>
      </w:r>
    </w:p>
    <w:p w14:paraId="00000091" w14:textId="2AE61E7A" w:rsidR="000F1AC5" w:rsidRPr="002D02D2" w:rsidRDefault="002D2D6F" w:rsidP="007E324E">
      <w:pPr>
        <w:spacing w:line="240" w:lineRule="auto"/>
        <w:rPr>
          <w:rFonts w:ascii="Arial" w:eastAsia="Arial" w:hAnsi="Arial" w:cs="Arial"/>
          <w:color w:val="FF9966"/>
          <w:sz w:val="22"/>
          <w:szCs w:val="22"/>
        </w:rPr>
      </w:pPr>
      <w:r>
        <w:rPr>
          <w:rFonts w:ascii="Arial" w:hAnsi="Arial"/>
          <w:color w:val="FF9966"/>
          <w:sz w:val="22"/>
        </w:rPr>
        <w:t xml:space="preserve">If questions were asked on generated materials and current </w:t>
      </w:r>
      <w:r w:rsidR="00FA3925">
        <w:rPr>
          <w:rFonts w:ascii="Arial" w:hAnsi="Arial"/>
          <w:color w:val="FF9966"/>
          <w:sz w:val="22"/>
        </w:rPr>
        <w:t>sorting</w:t>
      </w:r>
      <w:r>
        <w:rPr>
          <w:rFonts w:ascii="Arial" w:hAnsi="Arial"/>
          <w:color w:val="FF9966"/>
          <w:sz w:val="22"/>
        </w:rPr>
        <w:t>, compile the results in a table in this section.</w:t>
      </w:r>
    </w:p>
    <w:p w14:paraId="00000092" w14:textId="77777777" w:rsidR="000F1AC5" w:rsidRPr="002D02D2" w:rsidRDefault="000F1AC5" w:rsidP="007E324E">
      <w:pPr>
        <w:spacing w:line="240" w:lineRule="auto"/>
        <w:rPr>
          <w:rFonts w:ascii="Arial" w:eastAsia="Arial" w:hAnsi="Arial" w:cs="Arial"/>
          <w:sz w:val="22"/>
          <w:szCs w:val="22"/>
        </w:rPr>
      </w:pPr>
    </w:p>
    <w:p w14:paraId="00000093" w14:textId="77777777" w:rsidR="000F1AC5" w:rsidRPr="002D02D2" w:rsidRDefault="002D2D6F" w:rsidP="002D02D2">
      <w:pPr>
        <w:pStyle w:val="Style1"/>
        <w:numPr>
          <w:ilvl w:val="0"/>
          <w:numId w:val="0"/>
        </w:numPr>
        <w:ind w:left="1418" w:hanging="851"/>
      </w:pPr>
      <w:bookmarkStart w:id="23" w:name="_Toc97728265"/>
      <w:bookmarkStart w:id="24" w:name="_Toc115442543"/>
      <w:bookmarkStart w:id="25" w:name="_Toc115443246"/>
      <w:r>
        <w:lastRenderedPageBreak/>
        <w:t>2.3.</w:t>
      </w:r>
      <w:r>
        <w:tab/>
        <w:t>Priority areas of action</w:t>
      </w:r>
      <w:bookmarkEnd w:id="23"/>
      <w:bookmarkEnd w:id="24"/>
      <w:bookmarkEnd w:id="25"/>
    </w:p>
    <w:p w14:paraId="7FC6185F" w14:textId="7C6F3665" w:rsidR="006C232D" w:rsidRPr="002D02D2" w:rsidRDefault="006C232D" w:rsidP="007E324E">
      <w:pPr>
        <w:spacing w:after="120" w:line="240" w:lineRule="auto"/>
        <w:rPr>
          <w:rFonts w:ascii="Arial" w:eastAsia="Arial" w:hAnsi="Arial" w:cs="Arial"/>
          <w:color w:val="FF9966"/>
          <w:sz w:val="22"/>
          <w:szCs w:val="22"/>
        </w:rPr>
      </w:pPr>
      <w:r>
        <w:rPr>
          <w:rFonts w:ascii="Arial" w:hAnsi="Arial"/>
          <w:color w:val="FF9966"/>
          <w:sz w:val="22"/>
        </w:rPr>
        <w:t xml:space="preserve">This section presents the </w:t>
      </w:r>
      <w:r w:rsidR="009F11AE">
        <w:rPr>
          <w:rFonts w:ascii="Arial" w:hAnsi="Arial"/>
          <w:color w:val="FF9966"/>
          <w:sz w:val="22"/>
        </w:rPr>
        <w:t>findings</w:t>
      </w:r>
      <w:r>
        <w:rPr>
          <w:rFonts w:ascii="Arial" w:hAnsi="Arial"/>
          <w:color w:val="FF9966"/>
          <w:sz w:val="22"/>
        </w:rPr>
        <w:t xml:space="preserve"> stemming from the </w:t>
      </w:r>
      <w:r w:rsidR="002B54CF">
        <w:rPr>
          <w:rFonts w:ascii="Arial" w:hAnsi="Arial"/>
          <w:color w:val="FF9966"/>
          <w:sz w:val="22"/>
        </w:rPr>
        <w:t>cross-sectional analysis</w:t>
      </w:r>
      <w:r>
        <w:rPr>
          <w:rFonts w:ascii="Arial" w:hAnsi="Arial"/>
          <w:color w:val="FF9966"/>
          <w:sz w:val="22"/>
        </w:rPr>
        <w:t xml:space="preserve"> of the responses obtained for each respondent’s </w:t>
      </w:r>
      <w:r w:rsidR="000D2DCA">
        <w:rPr>
          <w:rFonts w:ascii="Arial" w:hAnsi="Arial"/>
          <w:color w:val="FF9966"/>
          <w:sz w:val="22"/>
        </w:rPr>
        <w:t>area of activity</w:t>
      </w:r>
      <w:r>
        <w:rPr>
          <w:rFonts w:ascii="Arial" w:hAnsi="Arial"/>
          <w:color w:val="FF9966"/>
          <w:sz w:val="22"/>
        </w:rPr>
        <w:t xml:space="preserve">. For the ICI sector, select, for instance, the </w:t>
      </w:r>
      <w:r w:rsidR="00070B72">
        <w:rPr>
          <w:rFonts w:ascii="Arial" w:hAnsi="Arial"/>
          <w:color w:val="FF9966"/>
          <w:sz w:val="22"/>
        </w:rPr>
        <w:t>value chain</w:t>
      </w:r>
      <w:r>
        <w:rPr>
          <w:rFonts w:ascii="Arial" w:hAnsi="Arial"/>
          <w:color w:val="FF9966"/>
          <w:sz w:val="22"/>
        </w:rPr>
        <w:t xml:space="preserve">, </w:t>
      </w:r>
      <w:proofErr w:type="gramStart"/>
      <w:r>
        <w:rPr>
          <w:rFonts w:ascii="Arial" w:hAnsi="Arial"/>
          <w:color w:val="FF9966"/>
          <w:sz w:val="22"/>
        </w:rPr>
        <w:t>niche</w:t>
      </w:r>
      <w:proofErr w:type="gramEnd"/>
      <w:r>
        <w:rPr>
          <w:rFonts w:ascii="Arial" w:hAnsi="Arial"/>
          <w:color w:val="FF9966"/>
          <w:sz w:val="22"/>
        </w:rPr>
        <w:t xml:space="preserve"> or strategic priorities of the organizations.</w:t>
      </w:r>
    </w:p>
    <w:p w14:paraId="754DDFC2" w14:textId="19AC538F" w:rsidR="006C232D" w:rsidRPr="002D02D2" w:rsidRDefault="006C232D" w:rsidP="007E324E">
      <w:pPr>
        <w:spacing w:line="240" w:lineRule="auto"/>
        <w:rPr>
          <w:rFonts w:ascii="Arial" w:eastAsia="Arial" w:hAnsi="Arial" w:cs="Arial"/>
          <w:color w:val="FF9966"/>
          <w:sz w:val="22"/>
          <w:szCs w:val="22"/>
        </w:rPr>
      </w:pPr>
      <w:r>
        <w:rPr>
          <w:rFonts w:ascii="Arial" w:hAnsi="Arial"/>
          <w:color w:val="FF9966"/>
          <w:sz w:val="22"/>
        </w:rPr>
        <w:t xml:space="preserve">The collected data reveal similarities and differences among the different surveyed groups (e.g., based on </w:t>
      </w:r>
      <w:r w:rsidR="00070B72">
        <w:rPr>
          <w:rFonts w:ascii="Arial" w:hAnsi="Arial"/>
          <w:color w:val="FF9966"/>
          <w:sz w:val="22"/>
        </w:rPr>
        <w:t>area of activity</w:t>
      </w:r>
      <w:r>
        <w:rPr>
          <w:rFonts w:ascii="Arial" w:hAnsi="Arial"/>
          <w:color w:val="FF9966"/>
          <w:sz w:val="22"/>
        </w:rPr>
        <w:t xml:space="preserve">, geographic location, size of organization). The priority analysis provides tangible direction to the </w:t>
      </w:r>
      <w:r>
        <w:rPr>
          <w:rFonts w:ascii="Arial" w:hAnsi="Arial"/>
          <w:b/>
          <w:color w:val="FF9966"/>
          <w:sz w:val="22"/>
        </w:rPr>
        <w:t xml:space="preserve">Project Team </w:t>
      </w:r>
      <w:r>
        <w:rPr>
          <w:rFonts w:ascii="Arial" w:hAnsi="Arial"/>
          <w:color w:val="FF9966"/>
          <w:sz w:val="22"/>
        </w:rPr>
        <w:t>in subsequent steps.</w:t>
      </w:r>
    </w:p>
    <w:p w14:paraId="00000096" w14:textId="2C57DBF3" w:rsidR="000F1AC5" w:rsidRPr="002D02D2" w:rsidRDefault="002D2D6F" w:rsidP="002D02D2">
      <w:pPr>
        <w:pStyle w:val="Style1"/>
        <w:numPr>
          <w:ilvl w:val="0"/>
          <w:numId w:val="0"/>
        </w:numPr>
        <w:ind w:left="1418" w:hanging="851"/>
      </w:pPr>
      <w:bookmarkStart w:id="26" w:name="_Toc97728266"/>
      <w:bookmarkStart w:id="27" w:name="_Toc115442544"/>
      <w:bookmarkStart w:id="28" w:name="_Toc115443247"/>
      <w:r>
        <w:t>2.4.</w:t>
      </w:r>
      <w:r>
        <w:tab/>
        <w:t>Observations and areas for reflection</w:t>
      </w:r>
      <w:bookmarkEnd w:id="26"/>
      <w:bookmarkEnd w:id="27"/>
      <w:bookmarkEnd w:id="28"/>
    </w:p>
    <w:p w14:paraId="00000097" w14:textId="45B52BD0" w:rsidR="000F1AC5" w:rsidRPr="002D02D2" w:rsidRDefault="002D2D6F" w:rsidP="007E324E">
      <w:pPr>
        <w:spacing w:line="240" w:lineRule="auto"/>
        <w:rPr>
          <w:rFonts w:ascii="Arial" w:eastAsia="Arial" w:hAnsi="Arial" w:cs="Arial"/>
          <w:color w:val="FF9966"/>
          <w:sz w:val="22"/>
          <w:szCs w:val="22"/>
        </w:rPr>
      </w:pPr>
      <w:r>
        <w:rPr>
          <w:rFonts w:ascii="Arial" w:hAnsi="Arial"/>
          <w:color w:val="FF9966"/>
          <w:sz w:val="22"/>
        </w:rPr>
        <w:t xml:space="preserve">This section critically reviews the results and highlights the key </w:t>
      </w:r>
      <w:r w:rsidR="009F11AE">
        <w:rPr>
          <w:rFonts w:ascii="Arial" w:hAnsi="Arial"/>
          <w:color w:val="FF9966"/>
          <w:sz w:val="22"/>
        </w:rPr>
        <w:t>findings</w:t>
      </w:r>
      <w:r>
        <w:rPr>
          <w:rFonts w:ascii="Arial" w:hAnsi="Arial"/>
          <w:color w:val="FF9966"/>
          <w:sz w:val="22"/>
        </w:rPr>
        <w:t xml:space="preserve"> based on the analysis of the responses to the previous sections (2.2 and 2.3). These observations will guide </w:t>
      </w:r>
      <w:r>
        <w:rPr>
          <w:rFonts w:ascii="Arial" w:hAnsi="Arial"/>
          <w:b/>
          <w:color w:val="F2CC26"/>
          <w:sz w:val="22"/>
        </w:rPr>
        <w:t>Step 3 – Vision and objectives</w:t>
      </w:r>
      <w:r>
        <w:rPr>
          <w:rFonts w:ascii="Arial" w:hAnsi="Arial"/>
          <w:color w:val="FF9966"/>
          <w:sz w:val="22"/>
        </w:rPr>
        <w:t>.</w:t>
      </w:r>
    </w:p>
    <w:p w14:paraId="00000098" w14:textId="77777777" w:rsidR="000F1AC5" w:rsidRPr="002D02D2" w:rsidRDefault="000F1AC5" w:rsidP="007E324E">
      <w:pPr>
        <w:spacing w:line="240" w:lineRule="auto"/>
        <w:rPr>
          <w:rFonts w:ascii="Arial" w:eastAsia="Arial" w:hAnsi="Arial" w:cs="Arial"/>
          <w:sz w:val="22"/>
          <w:szCs w:val="22"/>
        </w:rPr>
      </w:pPr>
    </w:p>
    <w:p w14:paraId="00000099" w14:textId="37CD3D5C" w:rsidR="000F1AC5" w:rsidRPr="00EE4110" w:rsidRDefault="00EE4110" w:rsidP="00EE4110">
      <w:pPr>
        <w:pStyle w:val="1Titre"/>
        <w:ind w:left="360"/>
      </w:pPr>
      <w:bookmarkStart w:id="29" w:name="_Toc97728267"/>
      <w:bookmarkStart w:id="30" w:name="_Toc115443248"/>
      <w:r>
        <w:t xml:space="preserve">Results of the </w:t>
      </w:r>
      <w:bookmarkEnd w:id="29"/>
      <w:r>
        <w:t>Economic Development Organization (EDO) questionnaire</w:t>
      </w:r>
      <w:bookmarkEnd w:id="30"/>
    </w:p>
    <w:p w14:paraId="0000009A" w14:textId="77777777" w:rsidR="000F1AC5" w:rsidRPr="00EE4110" w:rsidRDefault="002D2D6F" w:rsidP="00EE4110">
      <w:pPr>
        <w:pStyle w:val="Style1"/>
        <w:numPr>
          <w:ilvl w:val="0"/>
          <w:numId w:val="0"/>
        </w:numPr>
        <w:ind w:left="1418" w:hanging="851"/>
      </w:pPr>
      <w:bookmarkStart w:id="31" w:name="_Toc97728268"/>
      <w:bookmarkStart w:id="32" w:name="_Toc115442545"/>
      <w:bookmarkStart w:id="33" w:name="_Toc115443249"/>
      <w:r>
        <w:t>3.1.</w:t>
      </w:r>
      <w:r>
        <w:tab/>
        <w:t>Respondents</w:t>
      </w:r>
      <w:bookmarkEnd w:id="31"/>
      <w:bookmarkEnd w:id="32"/>
      <w:bookmarkEnd w:id="33"/>
    </w:p>
    <w:p w14:paraId="0000009B" w14:textId="31CF05CA" w:rsidR="000F1AC5" w:rsidRPr="002D02D2" w:rsidRDefault="002D2D6F">
      <w:pPr>
        <w:spacing w:before="120" w:after="120" w:line="240" w:lineRule="auto"/>
        <w:rPr>
          <w:rFonts w:ascii="Arial" w:eastAsia="Arial" w:hAnsi="Arial" w:cs="Arial"/>
          <w:color w:val="0D0D0D"/>
          <w:sz w:val="22"/>
          <w:szCs w:val="22"/>
        </w:rPr>
      </w:pPr>
      <w:r>
        <w:rPr>
          <w:rFonts w:ascii="Arial" w:hAnsi="Arial"/>
          <w:sz w:val="22"/>
        </w:rPr>
        <w:t xml:space="preserve">The questionnaire was completed by </w:t>
      </w:r>
      <w:r>
        <w:rPr>
          <w:rFonts w:ascii="Arial" w:hAnsi="Arial"/>
          <w:color w:val="FF9966"/>
          <w:sz w:val="22"/>
        </w:rPr>
        <w:t xml:space="preserve">enter number of respondents </w:t>
      </w:r>
      <w:r>
        <w:rPr>
          <w:rFonts w:ascii="Arial" w:hAnsi="Arial"/>
          <w:color w:val="0D0D0D"/>
          <w:sz w:val="22"/>
        </w:rPr>
        <w:t xml:space="preserve">economic development organizations. </w:t>
      </w:r>
      <w:r>
        <w:rPr>
          <w:rFonts w:ascii="Arial" w:hAnsi="Arial"/>
          <w:sz w:val="22"/>
        </w:rPr>
        <w:t xml:space="preserve">To ensure confidentiality, the list of respondents is not disclosed in this report. </w:t>
      </w:r>
      <w:r>
        <w:rPr>
          <w:rFonts w:ascii="Arial" w:hAnsi="Arial"/>
          <w:color w:val="FF9966"/>
          <w:sz w:val="22"/>
        </w:rPr>
        <w:t>Add information related to the representativeness of the respondents and its impact on the data analysis.</w:t>
      </w:r>
    </w:p>
    <w:p w14:paraId="0000009D" w14:textId="77777777" w:rsidR="000F1AC5" w:rsidRPr="00EE4110" w:rsidRDefault="002D2D6F" w:rsidP="00EE4110">
      <w:pPr>
        <w:pStyle w:val="Style1"/>
        <w:numPr>
          <w:ilvl w:val="0"/>
          <w:numId w:val="0"/>
        </w:numPr>
        <w:ind w:left="1418" w:hanging="851"/>
      </w:pPr>
      <w:bookmarkStart w:id="34" w:name="_Toc97728269"/>
      <w:bookmarkStart w:id="35" w:name="_Toc115442546"/>
      <w:bookmarkStart w:id="36" w:name="_Toc115443250"/>
      <w:r>
        <w:t>3.2.</w:t>
      </w:r>
      <w:r>
        <w:tab/>
        <w:t>Analysis of responses to each question</w:t>
      </w:r>
      <w:bookmarkEnd w:id="34"/>
      <w:bookmarkEnd w:id="35"/>
      <w:bookmarkEnd w:id="36"/>
    </w:p>
    <w:p w14:paraId="0000009E" w14:textId="5E02EC5F" w:rsidR="000F1AC5" w:rsidRPr="002D02D2" w:rsidRDefault="002D2D6F" w:rsidP="007E324E">
      <w:pPr>
        <w:spacing w:after="120" w:line="240" w:lineRule="auto"/>
        <w:rPr>
          <w:rFonts w:ascii="Arial" w:eastAsia="Arial" w:hAnsi="Arial" w:cs="Arial"/>
          <w:color w:val="FF9966"/>
          <w:sz w:val="22"/>
          <w:szCs w:val="22"/>
        </w:rPr>
      </w:pPr>
      <w:r>
        <w:rPr>
          <w:rFonts w:ascii="Arial" w:hAnsi="Arial"/>
          <w:color w:val="FF9966"/>
          <w:sz w:val="22"/>
        </w:rPr>
        <w:t xml:space="preserve">Include the tables resulting from the data analysis with the software used to </w:t>
      </w:r>
      <w:r w:rsidR="00447EB2">
        <w:rPr>
          <w:rFonts w:ascii="Arial" w:hAnsi="Arial"/>
          <w:color w:val="FF9966"/>
          <w:sz w:val="22"/>
        </w:rPr>
        <w:t xml:space="preserve">send </w:t>
      </w:r>
      <w:r>
        <w:rPr>
          <w:rFonts w:ascii="Arial" w:hAnsi="Arial"/>
          <w:color w:val="FF9966"/>
          <w:sz w:val="22"/>
        </w:rPr>
        <w:t>the questionnaires. Add short explanatory paragraphs for each question.</w:t>
      </w:r>
    </w:p>
    <w:p w14:paraId="0000009F" w14:textId="11251CC1" w:rsidR="000F1AC5" w:rsidRPr="002D02D2" w:rsidRDefault="002D2D6F" w:rsidP="007E324E">
      <w:pPr>
        <w:spacing w:line="240" w:lineRule="auto"/>
        <w:rPr>
          <w:rFonts w:ascii="Arial" w:eastAsia="Arial" w:hAnsi="Arial" w:cs="Arial"/>
          <w:color w:val="FF9966"/>
          <w:sz w:val="22"/>
          <w:szCs w:val="22"/>
        </w:rPr>
      </w:pPr>
      <w:r>
        <w:rPr>
          <w:rFonts w:ascii="Arial" w:hAnsi="Arial"/>
          <w:color w:val="FF9966"/>
          <w:sz w:val="22"/>
        </w:rPr>
        <w:t xml:space="preserve">An </w:t>
      </w:r>
      <w:r>
        <w:rPr>
          <w:rFonts w:ascii="Arial" w:hAnsi="Arial"/>
          <w:b/>
          <w:color w:val="FF9966"/>
          <w:sz w:val="22"/>
        </w:rPr>
        <w:t xml:space="preserve">analysis of the correlations between the responses based on Regional County Municipality (RCM) or other significant factors </w:t>
      </w:r>
      <w:r>
        <w:rPr>
          <w:rFonts w:ascii="Arial" w:hAnsi="Arial"/>
          <w:color w:val="FF9966"/>
          <w:sz w:val="22"/>
        </w:rPr>
        <w:t>is important in this section.</w:t>
      </w:r>
    </w:p>
    <w:p w14:paraId="495D563C" w14:textId="77777777" w:rsidR="00EE4110" w:rsidRDefault="00EE4110" w:rsidP="007E324E">
      <w:pPr>
        <w:spacing w:line="240" w:lineRule="auto"/>
        <w:rPr>
          <w:rFonts w:ascii="Arial" w:eastAsia="Arial" w:hAnsi="Arial" w:cs="Arial"/>
          <w:b/>
          <w:color w:val="262626"/>
          <w:sz w:val="22"/>
          <w:szCs w:val="22"/>
        </w:rPr>
      </w:pPr>
    </w:p>
    <w:p w14:paraId="000000A1" w14:textId="7A23C584" w:rsidR="000F1AC5" w:rsidRPr="002D02D2" w:rsidRDefault="002D2D6F">
      <w:pPr>
        <w:spacing w:before="120" w:after="120" w:line="240" w:lineRule="auto"/>
        <w:rPr>
          <w:rFonts w:ascii="Arial" w:eastAsia="Arial" w:hAnsi="Arial" w:cs="Arial"/>
          <w:b/>
          <w:color w:val="262626"/>
          <w:sz w:val="22"/>
          <w:szCs w:val="22"/>
        </w:rPr>
      </w:pPr>
      <w:r>
        <w:rPr>
          <w:rFonts w:ascii="Arial" w:hAnsi="Arial"/>
          <w:b/>
          <w:color w:val="262626"/>
          <w:sz w:val="22"/>
        </w:rPr>
        <w:t>Question 1.1 – The three priority reasons are:</w:t>
      </w:r>
    </w:p>
    <w:p w14:paraId="000000A2" w14:textId="77777777" w:rsidR="000F1AC5" w:rsidRPr="002D02D2" w:rsidRDefault="000F1AC5">
      <w:pPr>
        <w:numPr>
          <w:ilvl w:val="0"/>
          <w:numId w:val="3"/>
        </w:numPr>
        <w:spacing w:before="120" w:after="120" w:line="240" w:lineRule="auto"/>
        <w:rPr>
          <w:rFonts w:ascii="Arial" w:eastAsia="Arial" w:hAnsi="Arial" w:cs="Arial"/>
          <w:b/>
          <w:sz w:val="22"/>
          <w:szCs w:val="22"/>
        </w:rPr>
      </w:pPr>
    </w:p>
    <w:p w14:paraId="000000A3" w14:textId="77777777" w:rsidR="000F1AC5" w:rsidRPr="002D02D2" w:rsidRDefault="000F1AC5">
      <w:pPr>
        <w:numPr>
          <w:ilvl w:val="0"/>
          <w:numId w:val="3"/>
        </w:numPr>
        <w:spacing w:before="120" w:after="120" w:line="240" w:lineRule="auto"/>
        <w:rPr>
          <w:rFonts w:ascii="Arial" w:eastAsia="Arial" w:hAnsi="Arial" w:cs="Arial"/>
          <w:b/>
          <w:sz w:val="22"/>
          <w:szCs w:val="22"/>
        </w:rPr>
      </w:pPr>
    </w:p>
    <w:p w14:paraId="000000A4" w14:textId="77777777" w:rsidR="000F1AC5" w:rsidRPr="002D02D2" w:rsidRDefault="000F1AC5">
      <w:pPr>
        <w:numPr>
          <w:ilvl w:val="0"/>
          <w:numId w:val="3"/>
        </w:numPr>
        <w:spacing w:before="120" w:after="120" w:line="240" w:lineRule="auto"/>
        <w:rPr>
          <w:rFonts w:ascii="Arial" w:eastAsia="Arial" w:hAnsi="Arial" w:cs="Arial"/>
          <w:b/>
          <w:sz w:val="22"/>
          <w:szCs w:val="22"/>
        </w:rPr>
      </w:pPr>
    </w:p>
    <w:p w14:paraId="000000A6" w14:textId="407911D0" w:rsidR="000F1AC5" w:rsidRPr="002D02D2" w:rsidRDefault="002D2D6F">
      <w:pPr>
        <w:spacing w:before="120" w:after="120" w:line="240" w:lineRule="auto"/>
        <w:rPr>
          <w:rFonts w:ascii="Arial" w:eastAsia="Arial" w:hAnsi="Arial" w:cs="Arial"/>
          <w:b/>
          <w:sz w:val="22"/>
          <w:szCs w:val="22"/>
        </w:rPr>
      </w:pPr>
      <w:r>
        <w:rPr>
          <w:rFonts w:ascii="Arial" w:hAnsi="Arial"/>
          <w:b/>
          <w:sz w:val="22"/>
        </w:rPr>
        <w:t xml:space="preserve">Question 1.2 </w:t>
      </w:r>
      <w:r>
        <w:rPr>
          <w:rFonts w:ascii="Arial" w:hAnsi="Arial"/>
          <w:b/>
          <w:color w:val="262626"/>
          <w:sz w:val="22"/>
        </w:rPr>
        <w:t xml:space="preserve">– </w:t>
      </w:r>
      <w:r>
        <w:rPr>
          <w:rFonts w:ascii="Arial" w:hAnsi="Arial"/>
          <w:b/>
          <w:sz w:val="22"/>
        </w:rPr>
        <w:t>The three priority sectors are:</w:t>
      </w:r>
    </w:p>
    <w:p w14:paraId="000000A7" w14:textId="6857FCF5" w:rsidR="000F1AC5" w:rsidRPr="002D02D2" w:rsidRDefault="000F1AC5">
      <w:pPr>
        <w:numPr>
          <w:ilvl w:val="0"/>
          <w:numId w:val="5"/>
        </w:numPr>
        <w:spacing w:before="120" w:after="120" w:line="240" w:lineRule="auto"/>
        <w:rPr>
          <w:rFonts w:ascii="Arial" w:eastAsia="Arial" w:hAnsi="Arial" w:cs="Arial"/>
          <w:b/>
          <w:sz w:val="22"/>
          <w:szCs w:val="22"/>
        </w:rPr>
      </w:pPr>
    </w:p>
    <w:p w14:paraId="000000A8" w14:textId="12903606" w:rsidR="000F1AC5" w:rsidRPr="002D02D2" w:rsidRDefault="000F1AC5">
      <w:pPr>
        <w:numPr>
          <w:ilvl w:val="0"/>
          <w:numId w:val="5"/>
        </w:numPr>
        <w:spacing w:before="120" w:after="120" w:line="240" w:lineRule="auto"/>
        <w:rPr>
          <w:rFonts w:ascii="Arial" w:eastAsia="Arial" w:hAnsi="Arial" w:cs="Arial"/>
          <w:b/>
          <w:sz w:val="22"/>
          <w:szCs w:val="22"/>
        </w:rPr>
      </w:pPr>
    </w:p>
    <w:p w14:paraId="000000A9" w14:textId="417530B0" w:rsidR="000F1AC5" w:rsidRPr="002D02D2" w:rsidRDefault="000F1AC5">
      <w:pPr>
        <w:numPr>
          <w:ilvl w:val="0"/>
          <w:numId w:val="5"/>
        </w:numPr>
        <w:spacing w:before="120" w:after="120" w:line="240" w:lineRule="auto"/>
        <w:rPr>
          <w:rFonts w:ascii="Arial" w:eastAsia="Arial" w:hAnsi="Arial" w:cs="Arial"/>
          <w:b/>
          <w:sz w:val="22"/>
          <w:szCs w:val="22"/>
        </w:rPr>
      </w:pPr>
    </w:p>
    <w:p w14:paraId="000000AB" w14:textId="77777777" w:rsidR="000F1AC5" w:rsidRPr="00EE4110" w:rsidRDefault="002D2D6F" w:rsidP="00EE4110">
      <w:pPr>
        <w:pStyle w:val="Style1"/>
        <w:numPr>
          <w:ilvl w:val="0"/>
          <w:numId w:val="0"/>
        </w:numPr>
        <w:ind w:left="1418" w:hanging="851"/>
      </w:pPr>
      <w:bookmarkStart w:id="37" w:name="_Toc97728270"/>
      <w:bookmarkStart w:id="38" w:name="_Toc115442547"/>
      <w:bookmarkStart w:id="39" w:name="_Toc115443251"/>
      <w:r>
        <w:lastRenderedPageBreak/>
        <w:t>3.3.</w:t>
      </w:r>
      <w:r>
        <w:tab/>
        <w:t>Priority areas of action</w:t>
      </w:r>
      <w:bookmarkEnd w:id="37"/>
      <w:bookmarkEnd w:id="38"/>
      <w:bookmarkEnd w:id="39"/>
    </w:p>
    <w:p w14:paraId="4A9CE699" w14:textId="5939DB2D" w:rsidR="008335A7" w:rsidRPr="00EE4110" w:rsidRDefault="002D2D6F">
      <w:pPr>
        <w:spacing w:before="120" w:after="120" w:line="240" w:lineRule="auto"/>
        <w:rPr>
          <w:rFonts w:ascii="Arial" w:eastAsia="Arial" w:hAnsi="Arial" w:cs="Arial"/>
          <w:color w:val="FF9966"/>
          <w:sz w:val="22"/>
          <w:szCs w:val="22"/>
        </w:rPr>
      </w:pPr>
      <w:r>
        <w:rPr>
          <w:rFonts w:ascii="Arial" w:hAnsi="Arial"/>
          <w:color w:val="FF9966"/>
          <w:sz w:val="22"/>
        </w:rPr>
        <w:t xml:space="preserve">This section presents the </w:t>
      </w:r>
      <w:r w:rsidR="009F11AE">
        <w:rPr>
          <w:rFonts w:ascii="Arial" w:hAnsi="Arial"/>
          <w:color w:val="FF9966"/>
          <w:sz w:val="22"/>
        </w:rPr>
        <w:t>findings</w:t>
      </w:r>
      <w:r>
        <w:rPr>
          <w:rFonts w:ascii="Arial" w:hAnsi="Arial"/>
          <w:color w:val="FF9966"/>
          <w:sz w:val="22"/>
        </w:rPr>
        <w:t xml:space="preserve"> stemming from the </w:t>
      </w:r>
      <w:r w:rsidR="002B54CF">
        <w:rPr>
          <w:rFonts w:ascii="Arial" w:hAnsi="Arial"/>
          <w:color w:val="FF9966"/>
          <w:sz w:val="22"/>
        </w:rPr>
        <w:t>cross-sectional analysis</w:t>
      </w:r>
      <w:r>
        <w:rPr>
          <w:rFonts w:ascii="Arial" w:hAnsi="Arial"/>
          <w:color w:val="FF9966"/>
          <w:sz w:val="22"/>
        </w:rPr>
        <w:t xml:space="preserve"> of the responses obtained </w:t>
      </w:r>
      <w:sdt>
        <w:sdtPr>
          <w:rPr>
            <w:sz w:val="22"/>
            <w:szCs w:val="22"/>
          </w:rPr>
          <w:tag w:val="goog_rdk_6"/>
          <w:id w:val="-1348785011"/>
        </w:sdtPr>
        <w:sdtEndPr/>
        <w:sdtContent/>
      </w:sdt>
      <w:r>
        <w:rPr>
          <w:rFonts w:ascii="Arial" w:hAnsi="Arial"/>
          <w:color w:val="FF9966"/>
          <w:sz w:val="22"/>
        </w:rPr>
        <w:t xml:space="preserve">for each respondent’s </w:t>
      </w:r>
      <w:r w:rsidR="00070B72">
        <w:rPr>
          <w:rFonts w:ascii="Arial" w:hAnsi="Arial"/>
          <w:color w:val="FF9966"/>
          <w:sz w:val="22"/>
        </w:rPr>
        <w:t>area of activity</w:t>
      </w:r>
      <w:r>
        <w:rPr>
          <w:rFonts w:ascii="Arial" w:hAnsi="Arial"/>
          <w:color w:val="FF9966"/>
          <w:sz w:val="22"/>
        </w:rPr>
        <w:t xml:space="preserve">. For EDOs, select, for instance, the </w:t>
      </w:r>
      <w:r w:rsidR="00070B72">
        <w:rPr>
          <w:rFonts w:ascii="Arial" w:hAnsi="Arial"/>
          <w:color w:val="FF9966"/>
          <w:sz w:val="22"/>
        </w:rPr>
        <w:t>value chain</w:t>
      </w:r>
      <w:r>
        <w:rPr>
          <w:rFonts w:ascii="Arial" w:hAnsi="Arial"/>
          <w:color w:val="FF9966"/>
          <w:sz w:val="22"/>
        </w:rPr>
        <w:t xml:space="preserve">, </w:t>
      </w:r>
      <w:proofErr w:type="gramStart"/>
      <w:r>
        <w:rPr>
          <w:rFonts w:ascii="Arial" w:hAnsi="Arial"/>
          <w:color w:val="FF9966"/>
          <w:sz w:val="22"/>
        </w:rPr>
        <w:t>niche</w:t>
      </w:r>
      <w:proofErr w:type="gramEnd"/>
      <w:r>
        <w:rPr>
          <w:rFonts w:ascii="Arial" w:hAnsi="Arial"/>
          <w:color w:val="FF9966"/>
          <w:sz w:val="22"/>
        </w:rPr>
        <w:t xml:space="preserve"> or strategic priorities of the organizations.</w:t>
      </w:r>
    </w:p>
    <w:p w14:paraId="0AC05F82" w14:textId="20A5FEBB" w:rsidR="00E5534A" w:rsidRPr="00EE4110" w:rsidRDefault="008335A7">
      <w:pPr>
        <w:spacing w:before="120" w:after="120" w:line="240" w:lineRule="auto"/>
        <w:rPr>
          <w:rFonts w:ascii="Arial" w:eastAsia="Arial" w:hAnsi="Arial" w:cs="Arial"/>
          <w:color w:val="FF9966"/>
          <w:sz w:val="22"/>
          <w:szCs w:val="22"/>
        </w:rPr>
      </w:pPr>
      <w:r>
        <w:rPr>
          <w:rFonts w:ascii="Arial" w:hAnsi="Arial"/>
          <w:color w:val="FF9966"/>
          <w:sz w:val="22"/>
        </w:rPr>
        <w:t xml:space="preserve">The collected data reveal similarities and differences among the different surveyed groups (e.g., based on </w:t>
      </w:r>
      <w:r w:rsidR="00070B72">
        <w:rPr>
          <w:rFonts w:ascii="Arial" w:hAnsi="Arial"/>
          <w:color w:val="FF9966"/>
          <w:sz w:val="22"/>
        </w:rPr>
        <w:t>area of activity</w:t>
      </w:r>
      <w:r>
        <w:rPr>
          <w:rFonts w:ascii="Arial" w:hAnsi="Arial"/>
          <w:color w:val="FF9966"/>
          <w:sz w:val="22"/>
        </w:rPr>
        <w:t xml:space="preserve">, geographic location, size of organization). The priority analysis provides tangible direction to the </w:t>
      </w:r>
      <w:r>
        <w:rPr>
          <w:rFonts w:ascii="Arial" w:hAnsi="Arial"/>
          <w:b/>
          <w:color w:val="FF9966"/>
          <w:sz w:val="22"/>
        </w:rPr>
        <w:t xml:space="preserve">Project Team </w:t>
      </w:r>
      <w:r>
        <w:rPr>
          <w:rFonts w:ascii="Arial" w:hAnsi="Arial"/>
          <w:color w:val="FF9966"/>
          <w:sz w:val="22"/>
        </w:rPr>
        <w:t>in subsequent steps.</w:t>
      </w:r>
    </w:p>
    <w:p w14:paraId="000000AE" w14:textId="7A71EDFC" w:rsidR="000F1AC5" w:rsidRPr="00EE4110" w:rsidRDefault="002D2D6F" w:rsidP="00EE4110">
      <w:pPr>
        <w:pStyle w:val="Style1"/>
        <w:numPr>
          <w:ilvl w:val="0"/>
          <w:numId w:val="0"/>
        </w:numPr>
        <w:ind w:left="1418" w:hanging="851"/>
      </w:pPr>
      <w:bookmarkStart w:id="40" w:name="_Toc97728271"/>
      <w:bookmarkStart w:id="41" w:name="_Toc115442548"/>
      <w:bookmarkStart w:id="42" w:name="_Toc115443252"/>
      <w:r>
        <w:t>3.4.</w:t>
      </w:r>
      <w:r>
        <w:tab/>
        <w:t>Observations and areas for reflection</w:t>
      </w:r>
      <w:bookmarkEnd w:id="40"/>
      <w:bookmarkEnd w:id="41"/>
      <w:bookmarkEnd w:id="42"/>
    </w:p>
    <w:p w14:paraId="73FCFE5F" w14:textId="300DE095" w:rsidR="00E5534A" w:rsidRPr="00EE4110" w:rsidRDefault="00E5534A" w:rsidP="00E5534A">
      <w:pPr>
        <w:spacing w:before="120" w:after="120" w:line="240" w:lineRule="auto"/>
        <w:rPr>
          <w:rFonts w:ascii="Arial" w:eastAsia="Arial" w:hAnsi="Arial" w:cs="Arial"/>
          <w:color w:val="FF9966"/>
          <w:sz w:val="22"/>
          <w:szCs w:val="22"/>
        </w:rPr>
      </w:pPr>
      <w:r>
        <w:rPr>
          <w:rFonts w:ascii="Arial" w:hAnsi="Arial"/>
          <w:color w:val="FF9966"/>
          <w:sz w:val="22"/>
        </w:rPr>
        <w:t xml:space="preserve">This section critically reviews the results and highlights the key </w:t>
      </w:r>
      <w:r w:rsidR="009F11AE">
        <w:rPr>
          <w:rFonts w:ascii="Arial" w:hAnsi="Arial"/>
          <w:color w:val="FF9966"/>
          <w:sz w:val="22"/>
        </w:rPr>
        <w:t>findings</w:t>
      </w:r>
      <w:r>
        <w:rPr>
          <w:rFonts w:ascii="Arial" w:hAnsi="Arial"/>
          <w:color w:val="FF9966"/>
          <w:sz w:val="22"/>
        </w:rPr>
        <w:t xml:space="preserve"> based on the analysis of the responses to the previous sections (3.2 and 3.3). These observations will guide </w:t>
      </w:r>
      <w:r>
        <w:rPr>
          <w:rFonts w:ascii="Arial" w:hAnsi="Arial"/>
          <w:b/>
          <w:color w:val="F2CC26"/>
          <w:sz w:val="22"/>
        </w:rPr>
        <w:t>Step 3 – Vision and objectives</w:t>
      </w:r>
      <w:r>
        <w:rPr>
          <w:rFonts w:ascii="Arial" w:hAnsi="Arial"/>
          <w:color w:val="FF9966"/>
          <w:sz w:val="22"/>
        </w:rPr>
        <w:t>.</w:t>
      </w:r>
    </w:p>
    <w:p w14:paraId="1DB2C87D" w14:textId="77777777" w:rsidR="00A40109" w:rsidRPr="00EE4110" w:rsidRDefault="00A40109" w:rsidP="00B23FFB">
      <w:pPr>
        <w:spacing w:before="120" w:after="120" w:line="240" w:lineRule="auto"/>
        <w:rPr>
          <w:rFonts w:ascii="Arial" w:hAnsi="Arial"/>
          <w:color w:val="FF9966"/>
          <w:sz w:val="22"/>
          <w:szCs w:val="22"/>
        </w:rPr>
      </w:pPr>
    </w:p>
    <w:p w14:paraId="39CB9E19" w14:textId="2817ECB5" w:rsidR="00881E4C" w:rsidRPr="00EE4110" w:rsidRDefault="00EE4110" w:rsidP="00EE4110">
      <w:pPr>
        <w:pStyle w:val="1Titre"/>
        <w:ind w:left="360"/>
      </w:pPr>
      <w:bookmarkStart w:id="43" w:name="_Toc115443253"/>
      <w:bookmarkStart w:id="44" w:name="_Toc97728272"/>
      <w:r>
        <w:t>Results of municipal sector consultation</w:t>
      </w:r>
      <w:bookmarkEnd w:id="43"/>
    </w:p>
    <w:p w14:paraId="6B4A9101" w14:textId="77777777" w:rsidR="00EE4110" w:rsidRPr="00EE4110" w:rsidRDefault="00EE4110" w:rsidP="00881E4C">
      <w:pPr>
        <w:ind w:left="-77"/>
        <w:rPr>
          <w:rFonts w:ascii="Arial" w:hAnsi="Arial" w:cs="Arial"/>
          <w:color w:val="FF9966"/>
          <w:sz w:val="22"/>
          <w:szCs w:val="22"/>
        </w:rPr>
      </w:pPr>
    </w:p>
    <w:p w14:paraId="27EF8D91" w14:textId="28EEC6BA" w:rsidR="00881E4C" w:rsidRPr="00EE4110" w:rsidRDefault="00881E4C" w:rsidP="00881E4C">
      <w:pPr>
        <w:ind w:left="-77"/>
        <w:rPr>
          <w:rFonts w:ascii="Arial" w:hAnsi="Arial" w:cs="Arial"/>
          <w:color w:val="FF9966"/>
          <w:sz w:val="22"/>
          <w:szCs w:val="22"/>
        </w:rPr>
      </w:pPr>
      <w:r>
        <w:rPr>
          <w:rFonts w:ascii="Arial" w:hAnsi="Arial"/>
          <w:color w:val="FF9966"/>
          <w:sz w:val="22"/>
        </w:rPr>
        <w:t>If applicable.</w:t>
      </w:r>
    </w:p>
    <w:p w14:paraId="26C6D635" w14:textId="77777777" w:rsidR="00A40109" w:rsidRPr="00EE4110" w:rsidRDefault="00A40109" w:rsidP="00881E4C">
      <w:pPr>
        <w:ind w:left="-77"/>
        <w:rPr>
          <w:rFonts w:ascii="Arial" w:hAnsi="Arial" w:cs="Arial"/>
          <w:color w:val="FF9966"/>
          <w:sz w:val="22"/>
          <w:szCs w:val="22"/>
        </w:rPr>
      </w:pPr>
    </w:p>
    <w:p w14:paraId="181F5F3C" w14:textId="361D5B7F" w:rsidR="00FD1E35" w:rsidRPr="00EE4110" w:rsidRDefault="00881E4C" w:rsidP="00881E4C">
      <w:pPr>
        <w:ind w:left="-77"/>
        <w:rPr>
          <w:rFonts w:ascii="Arial" w:hAnsi="Arial" w:cs="Arial"/>
          <w:color w:val="FF9966"/>
          <w:sz w:val="22"/>
          <w:szCs w:val="22"/>
        </w:rPr>
      </w:pPr>
      <w:r>
        <w:rPr>
          <w:rFonts w:ascii="Arial" w:hAnsi="Arial"/>
          <w:color w:val="FF9966"/>
          <w:sz w:val="22"/>
        </w:rPr>
        <w:t>Use the numbered sections in the previous section and adapt the content to the other consultation activities that were carried out.</w:t>
      </w:r>
    </w:p>
    <w:p w14:paraId="1F4BE5E4" w14:textId="77777777" w:rsidR="00B23FFB" w:rsidRPr="00EE4110" w:rsidRDefault="00B23FFB" w:rsidP="00881E4C">
      <w:pPr>
        <w:ind w:left="-77"/>
        <w:rPr>
          <w:rFonts w:ascii="Arial" w:hAnsi="Arial" w:cs="Arial"/>
          <w:color w:val="FF9966"/>
          <w:sz w:val="22"/>
          <w:szCs w:val="22"/>
        </w:rPr>
      </w:pPr>
    </w:p>
    <w:p w14:paraId="50CA4EB2" w14:textId="47F28981" w:rsidR="00A40109" w:rsidRPr="00EE4110" w:rsidRDefault="00EE4110" w:rsidP="00EE4110">
      <w:pPr>
        <w:pStyle w:val="1Titre"/>
        <w:ind w:left="360"/>
      </w:pPr>
      <w:bookmarkStart w:id="45" w:name="_Toc115443254"/>
      <w:r>
        <w:t>Results of public participation</w:t>
      </w:r>
      <w:bookmarkEnd w:id="44"/>
      <w:bookmarkEnd w:id="45"/>
    </w:p>
    <w:p w14:paraId="5923D615" w14:textId="77777777" w:rsidR="00EE4110" w:rsidRPr="00EE4110" w:rsidRDefault="00EE4110" w:rsidP="00A40109">
      <w:pPr>
        <w:ind w:left="-77"/>
        <w:rPr>
          <w:rFonts w:ascii="Arial" w:hAnsi="Arial" w:cs="Arial"/>
          <w:color w:val="FF9966"/>
          <w:sz w:val="22"/>
          <w:szCs w:val="22"/>
        </w:rPr>
      </w:pPr>
    </w:p>
    <w:p w14:paraId="7C39E3D8" w14:textId="26A9BF7D" w:rsidR="00A40109" w:rsidRPr="00EE4110" w:rsidRDefault="00A40109" w:rsidP="00A40109">
      <w:pPr>
        <w:ind w:left="-77"/>
        <w:rPr>
          <w:rFonts w:ascii="Arial" w:hAnsi="Arial" w:cs="Arial"/>
          <w:color w:val="FF9966"/>
          <w:sz w:val="22"/>
          <w:szCs w:val="22"/>
        </w:rPr>
      </w:pPr>
      <w:r>
        <w:rPr>
          <w:rFonts w:ascii="Arial" w:hAnsi="Arial"/>
          <w:color w:val="FF9966"/>
          <w:sz w:val="22"/>
        </w:rPr>
        <w:t>Use the numbered sections in the previous section and adapt the content to the other consultation activities that were carried out.</w:t>
      </w:r>
    </w:p>
    <w:p w14:paraId="7D6CC4E4" w14:textId="77777777" w:rsidR="00A40109" w:rsidRPr="00EE4110" w:rsidRDefault="00A40109" w:rsidP="00881E4C">
      <w:pPr>
        <w:ind w:left="-77"/>
        <w:rPr>
          <w:rFonts w:ascii="Arial" w:hAnsi="Arial" w:cs="Arial"/>
          <w:color w:val="FF9966"/>
          <w:sz w:val="22"/>
          <w:szCs w:val="22"/>
        </w:rPr>
      </w:pPr>
    </w:p>
    <w:p w14:paraId="3D58D2BC" w14:textId="77BDFBDB" w:rsidR="00275C9C" w:rsidRPr="00EE4110" w:rsidRDefault="00EE4110" w:rsidP="00EE4110">
      <w:pPr>
        <w:pStyle w:val="1Titre"/>
        <w:ind w:left="360"/>
        <w:rPr>
          <w:b w:val="0"/>
          <w:bCs w:val="0"/>
          <w:color w:val="FF9966"/>
        </w:rPr>
      </w:pPr>
      <w:bookmarkStart w:id="46" w:name="_Toc97728273"/>
      <w:bookmarkStart w:id="47" w:name="_Toc115443255"/>
      <w:r>
        <w:t xml:space="preserve">Results of </w:t>
      </w:r>
      <w:r>
        <w:rPr>
          <w:b w:val="0"/>
          <w:color w:val="FF9966"/>
        </w:rPr>
        <w:t>add type of consultation</w:t>
      </w:r>
      <w:bookmarkEnd w:id="46"/>
      <w:bookmarkEnd w:id="47"/>
    </w:p>
    <w:p w14:paraId="7751881C" w14:textId="77777777" w:rsidR="00EE4110" w:rsidRPr="00EE4110" w:rsidRDefault="00EE4110" w:rsidP="00A55888">
      <w:pPr>
        <w:rPr>
          <w:rFonts w:ascii="Arial" w:hAnsi="Arial" w:cs="Arial"/>
          <w:color w:val="FF9966"/>
          <w:sz w:val="22"/>
          <w:szCs w:val="22"/>
        </w:rPr>
      </w:pPr>
    </w:p>
    <w:p w14:paraId="47E9A3B9" w14:textId="0D61ADB4" w:rsidR="00A55888" w:rsidRPr="00EE4110" w:rsidRDefault="00A55888" w:rsidP="00A55888">
      <w:pPr>
        <w:rPr>
          <w:rFonts w:ascii="Arial" w:hAnsi="Arial" w:cs="Arial"/>
          <w:color w:val="FF9966"/>
          <w:sz w:val="22"/>
          <w:szCs w:val="22"/>
        </w:rPr>
      </w:pPr>
      <w:r>
        <w:rPr>
          <w:rFonts w:ascii="Arial" w:hAnsi="Arial"/>
          <w:color w:val="FF9966"/>
          <w:sz w:val="22"/>
        </w:rPr>
        <w:t>Use the numbered sections in the previous section and adapt the content to the other consultation activities that were carried out.</w:t>
      </w:r>
    </w:p>
    <w:p w14:paraId="6568483E" w14:textId="3E44F61F" w:rsidR="007E324E" w:rsidRDefault="007E324E">
      <w:pPr>
        <w:rPr>
          <w:sz w:val="22"/>
          <w:szCs w:val="22"/>
        </w:rPr>
      </w:pPr>
      <w:r>
        <w:br w:type="page"/>
      </w:r>
    </w:p>
    <w:p w14:paraId="000000D1" w14:textId="70341764" w:rsidR="000F1AC5" w:rsidRPr="00EE4110" w:rsidRDefault="00EE4110" w:rsidP="00EE4110">
      <w:pPr>
        <w:pStyle w:val="1Titre"/>
        <w:ind w:left="360"/>
      </w:pPr>
      <w:bookmarkStart w:id="48" w:name="_Toc97728274"/>
      <w:bookmarkStart w:id="49" w:name="_Toc115443256"/>
      <w:r>
        <w:lastRenderedPageBreak/>
        <w:t>Identification and analysis of stakeholders</w:t>
      </w:r>
      <w:bookmarkEnd w:id="48"/>
      <w:bookmarkEnd w:id="49"/>
    </w:p>
    <w:p w14:paraId="2E829A72" w14:textId="77777777" w:rsidR="00EE4110" w:rsidRPr="007E324E" w:rsidRDefault="00EE4110" w:rsidP="007E324E">
      <w:pPr>
        <w:spacing w:line="240" w:lineRule="auto"/>
        <w:rPr>
          <w:rFonts w:ascii="Arial" w:eastAsia="Arial" w:hAnsi="Arial" w:cs="Arial"/>
          <w:color w:val="FF9966"/>
          <w:sz w:val="22"/>
          <w:szCs w:val="22"/>
          <w:lang w:val="fr-FR"/>
        </w:rPr>
      </w:pPr>
    </w:p>
    <w:p w14:paraId="000000D2" w14:textId="636BCB4C" w:rsidR="000F1AC5" w:rsidRPr="007E324E" w:rsidRDefault="002D2D6F">
      <w:pPr>
        <w:spacing w:before="120" w:after="120" w:line="240" w:lineRule="auto"/>
        <w:rPr>
          <w:rFonts w:ascii="Arial" w:eastAsia="Arial" w:hAnsi="Arial" w:cs="Arial"/>
          <w:color w:val="FF9966"/>
          <w:sz w:val="22"/>
          <w:szCs w:val="22"/>
        </w:rPr>
      </w:pPr>
      <w:r>
        <w:rPr>
          <w:rFonts w:ascii="Arial" w:hAnsi="Arial"/>
          <w:color w:val="FF9966"/>
          <w:sz w:val="22"/>
        </w:rPr>
        <w:t>This section presents the stakeholders and analyzes the relations to be built with each one for the development of the roadmap. Once the regional assessment has been completed:</w:t>
      </w:r>
    </w:p>
    <w:p w14:paraId="000000D3" w14:textId="5AC9D3F6" w:rsidR="000F1AC5" w:rsidRPr="007E324E" w:rsidRDefault="002D2D6F">
      <w:pPr>
        <w:numPr>
          <w:ilvl w:val="0"/>
          <w:numId w:val="9"/>
        </w:numPr>
        <w:pBdr>
          <w:top w:val="nil"/>
          <w:left w:val="nil"/>
          <w:bottom w:val="nil"/>
          <w:right w:val="nil"/>
          <w:between w:val="nil"/>
        </w:pBdr>
        <w:spacing w:before="120" w:after="120" w:line="240" w:lineRule="auto"/>
        <w:ind w:left="1077"/>
        <w:jc w:val="left"/>
        <w:rPr>
          <w:rFonts w:ascii="Arial" w:eastAsia="Arial" w:hAnsi="Arial" w:cs="Arial"/>
          <w:color w:val="FF9966"/>
          <w:sz w:val="22"/>
          <w:szCs w:val="22"/>
        </w:rPr>
      </w:pPr>
      <w:r>
        <w:rPr>
          <w:rFonts w:ascii="Arial" w:hAnsi="Arial"/>
          <w:color w:val="FF9966"/>
          <w:sz w:val="22"/>
        </w:rPr>
        <w:t>Rank the main stakeholders according to the Interest/Influence Matrix. The detailed table presented in a landscape format can be found in the appendix.</w:t>
      </w:r>
    </w:p>
    <w:p w14:paraId="000000D4" w14:textId="3963122E" w:rsidR="000F1AC5" w:rsidRPr="007E324E" w:rsidRDefault="002D2D6F">
      <w:pPr>
        <w:numPr>
          <w:ilvl w:val="0"/>
          <w:numId w:val="9"/>
        </w:numPr>
        <w:pBdr>
          <w:top w:val="nil"/>
          <w:left w:val="nil"/>
          <w:bottom w:val="nil"/>
          <w:right w:val="nil"/>
          <w:between w:val="nil"/>
        </w:pBdr>
        <w:spacing w:before="120" w:after="120" w:line="240" w:lineRule="auto"/>
        <w:ind w:left="1077"/>
        <w:jc w:val="left"/>
        <w:rPr>
          <w:rFonts w:ascii="Arial" w:eastAsia="Arial" w:hAnsi="Arial" w:cs="Arial"/>
          <w:color w:val="FF9966"/>
          <w:sz w:val="22"/>
          <w:szCs w:val="22"/>
        </w:rPr>
      </w:pPr>
      <w:r>
        <w:rPr>
          <w:rFonts w:ascii="Arial" w:hAnsi="Arial"/>
          <w:color w:val="FF9966"/>
          <w:sz w:val="22"/>
        </w:rPr>
        <w:t xml:space="preserve">Update </w:t>
      </w:r>
      <w:r>
        <w:rPr>
          <w:rFonts w:ascii="Arial" w:hAnsi="Arial"/>
          <w:color w:val="3D93A1"/>
          <w:sz w:val="22"/>
        </w:rPr>
        <w:t xml:space="preserve">Tool 1.2.1 – List of stakeholders </w:t>
      </w:r>
      <w:r>
        <w:rPr>
          <w:rFonts w:ascii="Arial" w:hAnsi="Arial"/>
          <w:color w:val="FF9966"/>
          <w:sz w:val="22"/>
        </w:rPr>
        <w:t>by including the new data.</w:t>
      </w:r>
    </w:p>
    <w:p w14:paraId="451672EF" w14:textId="561F28AE" w:rsidR="00DC706D" w:rsidRDefault="00DC706D" w:rsidP="007E324E">
      <w:pPr>
        <w:pBdr>
          <w:top w:val="nil"/>
          <w:left w:val="nil"/>
          <w:bottom w:val="nil"/>
          <w:right w:val="nil"/>
          <w:between w:val="nil"/>
        </w:pBdr>
        <w:spacing w:line="240" w:lineRule="auto"/>
        <w:ind w:left="357"/>
        <w:jc w:val="left"/>
        <w:rPr>
          <w:rFonts w:ascii="Arial" w:eastAsia="Arial" w:hAnsi="Arial" w:cs="Arial"/>
          <w:color w:val="FF9966"/>
          <w:sz w:val="22"/>
          <w:szCs w:val="22"/>
        </w:rPr>
      </w:pPr>
    </w:p>
    <w:p w14:paraId="046882D7" w14:textId="0A7A7FC3" w:rsidR="0068114C" w:rsidRPr="007E324E" w:rsidRDefault="00DF4B69" w:rsidP="0068114C">
      <w:pPr>
        <w:pBdr>
          <w:top w:val="nil"/>
          <w:left w:val="nil"/>
          <w:bottom w:val="nil"/>
          <w:right w:val="nil"/>
          <w:between w:val="nil"/>
        </w:pBdr>
        <w:spacing w:line="240" w:lineRule="auto"/>
        <w:ind w:left="357"/>
        <w:jc w:val="center"/>
        <w:rPr>
          <w:rFonts w:ascii="Arial" w:eastAsia="Arial" w:hAnsi="Arial" w:cs="Arial"/>
          <w:color w:val="FF9966"/>
          <w:sz w:val="22"/>
          <w:szCs w:val="22"/>
        </w:rPr>
      </w:pPr>
      <w:r>
        <w:rPr>
          <w:noProof/>
          <w:lang w:eastAsia="en-CA"/>
        </w:rPr>
        <w:drawing>
          <wp:inline distT="0" distB="0" distL="0" distR="0" wp14:anchorId="738C0BF1" wp14:editId="5EB30A18">
            <wp:extent cx="3683479" cy="3312573"/>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700044" cy="3327470"/>
                    </a:xfrm>
                    <a:prstGeom prst="rect">
                      <a:avLst/>
                    </a:prstGeom>
                  </pic:spPr>
                </pic:pic>
              </a:graphicData>
            </a:graphic>
          </wp:inline>
        </w:drawing>
      </w:r>
    </w:p>
    <w:p w14:paraId="000000D5" w14:textId="505EEF84" w:rsidR="000F1AC5" w:rsidRPr="001A2C1D" w:rsidRDefault="001A2C1D" w:rsidP="00C1343A">
      <w:pPr>
        <w:spacing w:before="120" w:after="120" w:line="240" w:lineRule="auto"/>
        <w:jc w:val="center"/>
        <w:rPr>
          <w:rFonts w:ascii="Arial" w:eastAsia="Arial" w:hAnsi="Arial" w:cs="Arial"/>
          <w:sz w:val="16"/>
          <w:szCs w:val="16"/>
        </w:rPr>
      </w:pPr>
      <w:r>
        <w:rPr>
          <w:rFonts w:ascii="Arial" w:hAnsi="Arial"/>
          <w:sz w:val="16"/>
        </w:rPr>
        <w:t xml:space="preserve">Source: BOREALIS. 2018. Stakeholder Mapping: When, </w:t>
      </w:r>
      <w:proofErr w:type="gramStart"/>
      <w:r>
        <w:rPr>
          <w:rFonts w:ascii="Arial" w:hAnsi="Arial"/>
          <w:sz w:val="16"/>
        </w:rPr>
        <w:t>Why</w:t>
      </w:r>
      <w:proofErr w:type="gramEnd"/>
      <w:r>
        <w:rPr>
          <w:rFonts w:ascii="Arial" w:hAnsi="Arial"/>
          <w:sz w:val="16"/>
        </w:rPr>
        <w:t>, and How to Map Stakeholders. https://www.boreal-is.com/blog/stakeholder-mapping-identify-stakeholders/</w:t>
      </w:r>
    </w:p>
    <w:p w14:paraId="3F057D2E" w14:textId="2F278BEB" w:rsidR="00DC706D" w:rsidRDefault="00DC706D">
      <w:pPr>
        <w:spacing w:before="120" w:after="120" w:line="240" w:lineRule="auto"/>
        <w:rPr>
          <w:rFonts w:ascii="Arial" w:eastAsia="Arial" w:hAnsi="Arial" w:cs="Arial"/>
        </w:rPr>
      </w:pPr>
    </w:p>
    <w:p w14:paraId="000000D6" w14:textId="688732FF" w:rsidR="000F1AC5" w:rsidRPr="007E324E" w:rsidRDefault="007E324E" w:rsidP="007E324E">
      <w:pPr>
        <w:pStyle w:val="1Titre"/>
        <w:ind w:left="360"/>
      </w:pPr>
      <w:bookmarkStart w:id="50" w:name="_Toc97728275"/>
      <w:bookmarkStart w:id="51" w:name="_Toc115443257"/>
      <w:r>
        <w:t>Analysis of current and future projects</w:t>
      </w:r>
      <w:bookmarkEnd w:id="50"/>
      <w:bookmarkEnd w:id="51"/>
    </w:p>
    <w:p w14:paraId="79DA284F" w14:textId="77777777" w:rsidR="007E324E" w:rsidRPr="00D551C9" w:rsidRDefault="007E324E">
      <w:pPr>
        <w:rPr>
          <w:rFonts w:ascii="Arial" w:eastAsia="Arial" w:hAnsi="Arial" w:cs="Arial"/>
          <w:color w:val="FF9966"/>
          <w:sz w:val="22"/>
          <w:szCs w:val="22"/>
        </w:rPr>
      </w:pPr>
    </w:p>
    <w:p w14:paraId="000000D7" w14:textId="2D3232F8" w:rsidR="000F1AC5" w:rsidRPr="007E324E" w:rsidRDefault="002D2D6F">
      <w:pPr>
        <w:rPr>
          <w:rFonts w:ascii="Arial" w:eastAsia="Arial" w:hAnsi="Arial" w:cs="Arial"/>
          <w:color w:val="FF9966"/>
          <w:sz w:val="22"/>
          <w:szCs w:val="22"/>
        </w:rPr>
      </w:pPr>
      <w:r>
        <w:rPr>
          <w:rFonts w:ascii="Arial" w:hAnsi="Arial"/>
          <w:color w:val="FF9966"/>
          <w:sz w:val="22"/>
        </w:rPr>
        <w:t>This section is designed to complete the regional analysis by indicating current or future projects that will have an impact on the roadmap.</w:t>
      </w:r>
    </w:p>
    <w:p w14:paraId="000000D8" w14:textId="67A4C1D8" w:rsidR="000F1AC5" w:rsidRPr="007E324E" w:rsidRDefault="000F1AC5">
      <w:pPr>
        <w:rPr>
          <w:rFonts w:ascii="Arial" w:hAnsi="Arial" w:cs="Arial"/>
          <w:sz w:val="22"/>
          <w:szCs w:val="22"/>
        </w:rPr>
      </w:pPr>
      <w:bookmarkStart w:id="52" w:name="_heading=h.9u16vz4s6vkd"/>
      <w:bookmarkEnd w:id="52"/>
    </w:p>
    <w:p w14:paraId="000000D9" w14:textId="3DFA0446" w:rsidR="000F1AC5" w:rsidRPr="007E324E" w:rsidRDefault="007E324E" w:rsidP="007E324E">
      <w:pPr>
        <w:pStyle w:val="1Titre"/>
        <w:ind w:left="360"/>
      </w:pPr>
      <w:bookmarkStart w:id="53" w:name="_Toc97728276"/>
      <w:bookmarkStart w:id="54" w:name="_Toc115443258"/>
      <w:r>
        <w:t>Supplemental information</w:t>
      </w:r>
      <w:bookmarkEnd w:id="53"/>
      <w:bookmarkEnd w:id="54"/>
    </w:p>
    <w:p w14:paraId="70B6E54A" w14:textId="77777777" w:rsidR="007E324E" w:rsidRPr="007E324E" w:rsidRDefault="007E324E" w:rsidP="007E324E">
      <w:pPr>
        <w:spacing w:line="240" w:lineRule="auto"/>
        <w:rPr>
          <w:rFonts w:ascii="Arial" w:eastAsia="Arial" w:hAnsi="Arial" w:cs="Arial"/>
          <w:color w:val="FF9966"/>
          <w:sz w:val="22"/>
          <w:szCs w:val="22"/>
        </w:rPr>
      </w:pPr>
    </w:p>
    <w:p w14:paraId="5F63CBA9" w14:textId="5C88371B" w:rsidR="00DC706D" w:rsidRPr="007E324E" w:rsidRDefault="002D2D6F" w:rsidP="007E324E">
      <w:pPr>
        <w:spacing w:line="240" w:lineRule="auto"/>
        <w:rPr>
          <w:rFonts w:ascii="Arial" w:eastAsia="Arial" w:hAnsi="Arial" w:cs="Arial"/>
          <w:color w:val="FF9966"/>
          <w:sz w:val="22"/>
          <w:szCs w:val="22"/>
        </w:rPr>
      </w:pPr>
      <w:r>
        <w:rPr>
          <w:rFonts w:ascii="Arial" w:hAnsi="Arial"/>
          <w:color w:val="FF9966"/>
          <w:sz w:val="22"/>
        </w:rPr>
        <w:t>If necessary, add any information that may help better understand the regional transition to a circular economy. For instance, information that is known and sufficiently reliable, but does not appear in the responses to the questionnaires, or areas of reflection to guide roadmap development.</w:t>
      </w:r>
      <w:r>
        <w:rPr>
          <w:rFonts w:ascii="Arial" w:hAnsi="Arial"/>
          <w:color w:val="FF9966"/>
          <w:sz w:val="22"/>
        </w:rPr>
        <w:br w:type="page"/>
      </w:r>
    </w:p>
    <w:p w14:paraId="000000DC" w14:textId="4362D124" w:rsidR="000F1AC5" w:rsidRDefault="002D2D6F" w:rsidP="007E324E">
      <w:pPr>
        <w:pStyle w:val="Titregris"/>
      </w:pPr>
      <w:bookmarkStart w:id="55" w:name="_Toc97728277"/>
      <w:bookmarkStart w:id="56" w:name="_Toc115443259"/>
      <w:r>
        <w:lastRenderedPageBreak/>
        <w:t>CONCLUSION</w:t>
      </w:r>
      <w:bookmarkEnd w:id="55"/>
      <w:bookmarkEnd w:id="56"/>
    </w:p>
    <w:p w14:paraId="09E21EFB" w14:textId="77777777" w:rsidR="007E324E" w:rsidRPr="007E324E" w:rsidRDefault="007E324E">
      <w:pPr>
        <w:spacing w:before="120" w:after="120" w:line="240" w:lineRule="auto"/>
        <w:rPr>
          <w:rFonts w:ascii="Arial" w:eastAsia="Arial" w:hAnsi="Arial" w:cs="Arial"/>
          <w:sz w:val="22"/>
          <w:szCs w:val="22"/>
        </w:rPr>
      </w:pPr>
    </w:p>
    <w:p w14:paraId="000000DD" w14:textId="42CB28CC" w:rsidR="000F1AC5" w:rsidRPr="007E324E" w:rsidRDefault="002D2D6F">
      <w:pPr>
        <w:spacing w:before="120" w:after="120" w:line="240" w:lineRule="auto"/>
        <w:rPr>
          <w:rFonts w:ascii="Arial" w:eastAsia="Arial" w:hAnsi="Arial" w:cs="Arial"/>
          <w:sz w:val="22"/>
          <w:szCs w:val="22"/>
        </w:rPr>
      </w:pPr>
      <w:r>
        <w:rPr>
          <w:rFonts w:ascii="Arial" w:hAnsi="Arial"/>
          <w:sz w:val="22"/>
        </w:rPr>
        <w:t>The regional assessment showed the progress being made in the transition to a circular economy.</w:t>
      </w:r>
    </w:p>
    <w:p w14:paraId="000000DE" w14:textId="0C72EA84" w:rsidR="000F1AC5" w:rsidRPr="007E324E" w:rsidRDefault="00FA13CD">
      <w:pPr>
        <w:spacing w:before="120" w:after="120" w:line="240" w:lineRule="auto"/>
        <w:rPr>
          <w:rFonts w:ascii="Arial" w:eastAsia="Arial" w:hAnsi="Arial" w:cs="Arial"/>
          <w:color w:val="FF9966"/>
          <w:sz w:val="22"/>
          <w:szCs w:val="22"/>
        </w:rPr>
      </w:pPr>
      <w:r>
        <w:rPr>
          <w:rFonts w:ascii="Arial" w:hAnsi="Arial"/>
          <w:sz w:val="22"/>
        </w:rPr>
        <w:t xml:space="preserve">It revealed current ICI practices as well as their future goals. An analysis of the questionnaire responses revealed their needs and enabled them to be prioritized. This data will also be useful for guiding the Project Team toward the roadmap directions, </w:t>
      </w:r>
      <w:proofErr w:type="gramStart"/>
      <w:r>
        <w:rPr>
          <w:rFonts w:ascii="Arial" w:hAnsi="Arial"/>
          <w:sz w:val="22"/>
        </w:rPr>
        <w:t>objectives</w:t>
      </w:r>
      <w:proofErr w:type="gramEnd"/>
      <w:r>
        <w:rPr>
          <w:rFonts w:ascii="Arial" w:hAnsi="Arial"/>
          <w:sz w:val="22"/>
        </w:rPr>
        <w:t xml:space="preserve"> and actions. </w:t>
      </w:r>
      <w:r>
        <w:rPr>
          <w:rFonts w:ascii="Arial" w:hAnsi="Arial"/>
          <w:color w:val="FF9966"/>
          <w:sz w:val="22"/>
        </w:rPr>
        <w:t xml:space="preserve">Provide a one-sentence summary of the </w:t>
      </w:r>
      <w:r w:rsidR="009F11AE">
        <w:rPr>
          <w:rFonts w:ascii="Arial" w:hAnsi="Arial"/>
          <w:color w:val="FF9966"/>
          <w:sz w:val="22"/>
        </w:rPr>
        <w:t>findings</w:t>
      </w:r>
      <w:r>
        <w:rPr>
          <w:rFonts w:ascii="Arial" w:hAnsi="Arial"/>
          <w:color w:val="FF9966"/>
          <w:sz w:val="22"/>
        </w:rPr>
        <w:t xml:space="preserve"> made following the analysis of the ICI questionnaire.</w:t>
      </w:r>
    </w:p>
    <w:p w14:paraId="000000DF" w14:textId="14E08CF9" w:rsidR="000F1AC5" w:rsidRPr="007E324E" w:rsidRDefault="002D2D6F">
      <w:pPr>
        <w:spacing w:before="120" w:after="120" w:line="240" w:lineRule="auto"/>
        <w:rPr>
          <w:rFonts w:ascii="Arial" w:eastAsia="Arial" w:hAnsi="Arial" w:cs="Arial"/>
          <w:color w:val="FF9966"/>
          <w:sz w:val="22"/>
          <w:szCs w:val="22"/>
        </w:rPr>
      </w:pPr>
      <w:r>
        <w:rPr>
          <w:rFonts w:ascii="Arial" w:hAnsi="Arial"/>
          <w:sz w:val="22"/>
        </w:rPr>
        <w:t>The assessment for the EDOs was useful for engaging the ecosystem and determining the intentions to modify the offer of assistance by the economic development advisors, along with their needs and expectations.</w:t>
      </w:r>
      <w:r>
        <w:rPr>
          <w:rFonts w:ascii="Arial" w:hAnsi="Arial"/>
          <w:color w:val="FF9966"/>
          <w:sz w:val="22"/>
        </w:rPr>
        <w:t xml:space="preserve"> Provide a one-sentence summary of the </w:t>
      </w:r>
      <w:r w:rsidR="009F11AE">
        <w:rPr>
          <w:rFonts w:ascii="Arial" w:hAnsi="Arial"/>
          <w:color w:val="FF9966"/>
          <w:sz w:val="22"/>
        </w:rPr>
        <w:t>findings</w:t>
      </w:r>
      <w:r>
        <w:rPr>
          <w:rFonts w:ascii="Arial" w:hAnsi="Arial"/>
          <w:color w:val="FF9966"/>
          <w:sz w:val="22"/>
        </w:rPr>
        <w:t xml:space="preserve"> made following the analysis of the EDO questionnaire.</w:t>
      </w:r>
    </w:p>
    <w:p w14:paraId="5CFD8B08" w14:textId="6844E2DD" w:rsidR="006C232D" w:rsidRPr="007E324E" w:rsidRDefault="00860E86" w:rsidP="006C232D">
      <w:pPr>
        <w:spacing w:before="120" w:after="120" w:line="240" w:lineRule="auto"/>
        <w:rPr>
          <w:rFonts w:ascii="Arial" w:eastAsia="Arial" w:hAnsi="Arial" w:cs="Arial"/>
          <w:color w:val="FF9966"/>
          <w:sz w:val="22"/>
          <w:szCs w:val="22"/>
        </w:rPr>
      </w:pPr>
      <w:r>
        <w:rPr>
          <w:rFonts w:ascii="Arial" w:hAnsi="Arial"/>
          <w:color w:val="262626" w:themeColor="text1" w:themeTint="D9"/>
          <w:sz w:val="22"/>
        </w:rPr>
        <w:t xml:space="preserve">In its effort to engage all the ecosystem </w:t>
      </w:r>
      <w:r w:rsidR="00FF735E">
        <w:rPr>
          <w:rFonts w:ascii="Arial" w:hAnsi="Arial"/>
          <w:color w:val="262626" w:themeColor="text1" w:themeTint="D9"/>
          <w:sz w:val="22"/>
        </w:rPr>
        <w:t>actors</w:t>
      </w:r>
      <w:r>
        <w:rPr>
          <w:rFonts w:ascii="Arial" w:hAnsi="Arial"/>
          <w:color w:val="262626" w:themeColor="text1" w:themeTint="D9"/>
          <w:sz w:val="22"/>
        </w:rPr>
        <w:t xml:space="preserve">, the Project Team also implemented public participation mechanisms </w:t>
      </w:r>
      <w:r w:rsidR="00962C1C">
        <w:rPr>
          <w:rFonts w:ascii="Arial" w:hAnsi="Arial"/>
          <w:color w:val="262626" w:themeColor="text1" w:themeTint="D9"/>
          <w:sz w:val="22"/>
        </w:rPr>
        <w:t xml:space="preserve">to </w:t>
      </w:r>
      <w:r>
        <w:rPr>
          <w:rFonts w:ascii="Arial" w:hAnsi="Arial"/>
          <w:color w:val="262626" w:themeColor="text1" w:themeTint="D9"/>
          <w:sz w:val="22"/>
        </w:rPr>
        <w:t xml:space="preserve">extend the pool of stakeholders involved in the roadmap development and implementation process. </w:t>
      </w:r>
      <w:r>
        <w:rPr>
          <w:rFonts w:ascii="Arial" w:hAnsi="Arial"/>
          <w:color w:val="FF9966"/>
          <w:sz w:val="22"/>
        </w:rPr>
        <w:t xml:space="preserve">Provide a one-sentence summary of the </w:t>
      </w:r>
      <w:r w:rsidR="009F11AE">
        <w:rPr>
          <w:rFonts w:ascii="Arial" w:hAnsi="Arial"/>
          <w:color w:val="FF9966"/>
          <w:sz w:val="22"/>
        </w:rPr>
        <w:t>findings</w:t>
      </w:r>
      <w:r>
        <w:rPr>
          <w:rFonts w:ascii="Arial" w:hAnsi="Arial"/>
          <w:color w:val="FF9966"/>
          <w:sz w:val="22"/>
        </w:rPr>
        <w:t xml:space="preserve"> made following the consultation and participation activities.</w:t>
      </w:r>
    </w:p>
    <w:p w14:paraId="000000E0" w14:textId="4DDEEC59" w:rsidR="000F1AC5" w:rsidRPr="007E324E" w:rsidRDefault="0050624A">
      <w:pPr>
        <w:spacing w:before="120" w:after="120" w:line="240" w:lineRule="auto"/>
        <w:rPr>
          <w:rFonts w:ascii="Arial" w:eastAsia="Arial" w:hAnsi="Arial" w:cs="Arial"/>
          <w:sz w:val="22"/>
          <w:szCs w:val="22"/>
        </w:rPr>
      </w:pPr>
      <w:sdt>
        <w:sdtPr>
          <w:rPr>
            <w:rFonts w:ascii="Arial" w:hAnsi="Arial" w:cs="Arial"/>
            <w:sz w:val="22"/>
            <w:szCs w:val="22"/>
          </w:rPr>
          <w:tag w:val="goog_rdk_10"/>
          <w:id w:val="139011328"/>
        </w:sdtPr>
        <w:sdtEndPr/>
        <w:sdtContent/>
      </w:sdt>
      <w:r w:rsidR="00CD6D01">
        <w:rPr>
          <w:rFonts w:ascii="Arial" w:hAnsi="Arial"/>
          <w:sz w:val="22"/>
        </w:rPr>
        <w:t xml:space="preserve">Lastly, the correlated analysis of the responses provided a clear picture based on the </w:t>
      </w:r>
      <w:r w:rsidR="000D2DCA">
        <w:rPr>
          <w:rFonts w:ascii="Arial" w:hAnsi="Arial"/>
          <w:sz w:val="22"/>
        </w:rPr>
        <w:t>area</w:t>
      </w:r>
      <w:r w:rsidR="00CD6D01">
        <w:rPr>
          <w:rFonts w:ascii="Arial" w:hAnsi="Arial"/>
          <w:sz w:val="22"/>
        </w:rPr>
        <w:t xml:space="preserve"> </w:t>
      </w:r>
      <w:r w:rsidR="00962C1C">
        <w:rPr>
          <w:rFonts w:ascii="Arial" w:hAnsi="Arial"/>
          <w:sz w:val="22"/>
        </w:rPr>
        <w:t xml:space="preserve">of activity </w:t>
      </w:r>
      <w:r w:rsidR="00CD6D01">
        <w:rPr>
          <w:rFonts w:ascii="Arial" w:hAnsi="Arial"/>
          <w:sz w:val="22"/>
        </w:rPr>
        <w:t xml:space="preserve">and the various RCMs that make up the region. This valuable information will be used throughout the roadmap development methodology. By identifying the stakeholders, the Project Team can determine the most proactive ones who can increase their involvement and act as agents of change to ensure the transition of </w:t>
      </w:r>
      <w:r w:rsidR="00CD6D01">
        <w:rPr>
          <w:rFonts w:ascii="Arial" w:hAnsi="Arial"/>
          <w:color w:val="FF9966"/>
          <w:sz w:val="22"/>
        </w:rPr>
        <w:t xml:space="preserve">enter name of region </w:t>
      </w:r>
      <w:r w:rsidR="00CD6D01">
        <w:rPr>
          <w:rFonts w:ascii="Arial" w:hAnsi="Arial"/>
          <w:sz w:val="22"/>
        </w:rPr>
        <w:t>to a circular economy.</w:t>
      </w:r>
    </w:p>
    <w:p w14:paraId="000000E1" w14:textId="77777777" w:rsidR="000F1AC5" w:rsidRDefault="002D2D6F">
      <w:pPr>
        <w:rPr>
          <w:rFonts w:ascii="Arial" w:eastAsia="Arial" w:hAnsi="Arial" w:cs="Arial"/>
        </w:rPr>
      </w:pPr>
      <w:r>
        <w:br w:type="page"/>
      </w:r>
    </w:p>
    <w:p w14:paraId="000000E2" w14:textId="096C44CE" w:rsidR="000F1AC5" w:rsidRDefault="002D2D6F" w:rsidP="007E324E">
      <w:pPr>
        <w:pStyle w:val="Titregris"/>
      </w:pPr>
      <w:bookmarkStart w:id="57" w:name="_Toc97728278"/>
      <w:bookmarkStart w:id="58" w:name="_Toc115443260"/>
      <w:r>
        <w:lastRenderedPageBreak/>
        <w:t>REFERENCES</w:t>
      </w:r>
      <w:bookmarkEnd w:id="57"/>
      <w:bookmarkEnd w:id="58"/>
    </w:p>
    <w:p w14:paraId="000000E3" w14:textId="77777777" w:rsidR="000F1AC5" w:rsidRPr="007E324E" w:rsidRDefault="000F1AC5" w:rsidP="00656D64">
      <w:pPr>
        <w:spacing w:line="240" w:lineRule="auto"/>
        <w:jc w:val="left"/>
        <w:rPr>
          <w:rFonts w:ascii="Arial" w:eastAsia="Arial" w:hAnsi="Arial" w:cs="Arial"/>
          <w:color w:val="262626"/>
          <w:sz w:val="22"/>
          <w:szCs w:val="22"/>
        </w:rPr>
      </w:pPr>
    </w:p>
    <w:p w14:paraId="40D67D71" w14:textId="77777777" w:rsidR="00656D64" w:rsidRDefault="002D2D6F" w:rsidP="00656D64">
      <w:pPr>
        <w:spacing w:line="240" w:lineRule="auto"/>
        <w:jc w:val="left"/>
        <w:rPr>
          <w:rFonts w:ascii="Arial" w:eastAsia="Arial" w:hAnsi="Arial" w:cs="Arial"/>
          <w:i/>
          <w:color w:val="262626"/>
          <w:sz w:val="22"/>
          <w:szCs w:val="22"/>
        </w:rPr>
      </w:pPr>
      <w:r>
        <w:rPr>
          <w:rFonts w:ascii="Arial" w:hAnsi="Arial"/>
          <w:b/>
          <w:color w:val="262626"/>
          <w:sz w:val="22"/>
        </w:rPr>
        <w:t>BOREALIS</w:t>
      </w:r>
      <w:r>
        <w:rPr>
          <w:rFonts w:ascii="Arial" w:hAnsi="Arial"/>
          <w:color w:val="262626"/>
          <w:sz w:val="22"/>
        </w:rPr>
        <w:t xml:space="preserve">, 2018. </w:t>
      </w:r>
      <w:r>
        <w:rPr>
          <w:rFonts w:ascii="Arial" w:hAnsi="Arial"/>
          <w:i/>
          <w:color w:val="262626"/>
          <w:sz w:val="22"/>
        </w:rPr>
        <w:t xml:space="preserve">Stakeholder Mapping: When, </w:t>
      </w:r>
      <w:proofErr w:type="gramStart"/>
      <w:r>
        <w:rPr>
          <w:rFonts w:ascii="Arial" w:hAnsi="Arial"/>
          <w:i/>
          <w:color w:val="262626"/>
          <w:sz w:val="22"/>
        </w:rPr>
        <w:t>Why</w:t>
      </w:r>
      <w:proofErr w:type="gramEnd"/>
      <w:r>
        <w:rPr>
          <w:rFonts w:ascii="Arial" w:hAnsi="Arial"/>
          <w:i/>
          <w:color w:val="262626"/>
          <w:sz w:val="22"/>
        </w:rPr>
        <w:t>, and How to Map Stakeholders.</w:t>
      </w:r>
    </w:p>
    <w:p w14:paraId="000000E4" w14:textId="38160BFB" w:rsidR="000F1AC5" w:rsidRPr="007E324E" w:rsidRDefault="002D2D6F" w:rsidP="00656D64">
      <w:pPr>
        <w:spacing w:line="240" w:lineRule="auto"/>
        <w:jc w:val="left"/>
        <w:rPr>
          <w:rFonts w:ascii="Arial" w:eastAsia="Arial" w:hAnsi="Arial" w:cs="Arial"/>
          <w:color w:val="A4A1AB"/>
          <w:sz w:val="22"/>
          <w:szCs w:val="22"/>
        </w:rPr>
      </w:pPr>
      <w:r>
        <w:rPr>
          <w:rFonts w:ascii="Arial" w:hAnsi="Arial"/>
          <w:color w:val="A4A1AB"/>
          <w:sz w:val="22"/>
        </w:rPr>
        <w:t>www.boreal-is.com/blog/stakeholder-mapping-identify-stakeholders/</w:t>
      </w:r>
    </w:p>
    <w:p w14:paraId="000000E5" w14:textId="77777777" w:rsidR="000F1AC5" w:rsidRPr="007E324E" w:rsidRDefault="000F1AC5" w:rsidP="00656D64">
      <w:pPr>
        <w:spacing w:line="240" w:lineRule="auto"/>
        <w:jc w:val="left"/>
        <w:rPr>
          <w:rFonts w:ascii="Arial" w:eastAsia="Arial" w:hAnsi="Arial" w:cs="Arial"/>
          <w:sz w:val="22"/>
          <w:szCs w:val="22"/>
        </w:rPr>
      </w:pPr>
    </w:p>
    <w:p w14:paraId="20A1D3C2" w14:textId="0B696513" w:rsidR="003E28F7" w:rsidRDefault="002D2D6F" w:rsidP="00656D64">
      <w:pPr>
        <w:spacing w:line="240" w:lineRule="auto"/>
        <w:jc w:val="left"/>
        <w:rPr>
          <w:rFonts w:ascii="Arial" w:hAnsi="Arial" w:cs="Arial"/>
          <w:iCs/>
          <w:color w:val="262626" w:themeColor="text1" w:themeTint="D9"/>
          <w:sz w:val="22"/>
          <w:szCs w:val="22"/>
        </w:rPr>
      </w:pPr>
      <w:r>
        <w:rPr>
          <w:rFonts w:ascii="Arial" w:hAnsi="Arial"/>
          <w:b/>
          <w:sz w:val="22"/>
        </w:rPr>
        <w:t>RECYC-QUÉBEC</w:t>
      </w:r>
      <w:r>
        <w:rPr>
          <w:rFonts w:ascii="Arial" w:hAnsi="Arial"/>
          <w:sz w:val="22"/>
        </w:rPr>
        <w:t xml:space="preserve">, 2022. </w:t>
      </w:r>
      <w:r w:rsidR="0033586C">
        <w:rPr>
          <w:rFonts w:ascii="Arial" w:hAnsi="Arial"/>
          <w:i/>
          <w:color w:val="262626" w:themeColor="text1" w:themeTint="D9"/>
          <w:sz w:val="22"/>
        </w:rPr>
        <w:t xml:space="preserve">Toolkit </w:t>
      </w:r>
      <w:r>
        <w:rPr>
          <w:rFonts w:ascii="Arial" w:hAnsi="Arial"/>
          <w:i/>
          <w:color w:val="262626" w:themeColor="text1" w:themeTint="D9"/>
          <w:sz w:val="22"/>
        </w:rPr>
        <w:t>for Developing and Implementing a Regional Circular Economy Roadmap: Guide and Tools.</w:t>
      </w:r>
    </w:p>
    <w:p w14:paraId="3B639AC6" w14:textId="61F4A14D" w:rsidR="00C1343A" w:rsidRPr="00C1343A" w:rsidRDefault="00F410DE" w:rsidP="00656D64">
      <w:pPr>
        <w:spacing w:line="240" w:lineRule="auto"/>
        <w:jc w:val="left"/>
        <w:rPr>
          <w:rFonts w:ascii="Arial" w:eastAsia="Arial" w:hAnsi="Arial" w:cs="Arial"/>
          <w:color w:val="A4A1AB"/>
          <w:sz w:val="22"/>
          <w:szCs w:val="22"/>
        </w:rPr>
      </w:pPr>
      <w:r w:rsidRPr="00F410DE">
        <w:rPr>
          <w:rFonts w:ascii="Arial" w:hAnsi="Arial"/>
          <w:color w:val="A4A1AB"/>
          <w:sz w:val="22"/>
        </w:rPr>
        <w:t>https://www.recyc-quebec.gouv.qc.ca/sites/default/files/documents/guide-methodologique-fdr-ec-english.pdf</w:t>
      </w:r>
    </w:p>
    <w:p w14:paraId="7A49D20C" w14:textId="77777777" w:rsidR="007E324E" w:rsidRPr="007E324E" w:rsidRDefault="007E324E" w:rsidP="00656D64">
      <w:pPr>
        <w:spacing w:line="240" w:lineRule="auto"/>
        <w:jc w:val="left"/>
        <w:rPr>
          <w:rFonts w:ascii="Arial" w:hAnsi="Arial" w:cs="Arial"/>
          <w:iCs/>
          <w:sz w:val="22"/>
          <w:szCs w:val="22"/>
        </w:rPr>
      </w:pPr>
    </w:p>
    <w:p w14:paraId="000000E7" w14:textId="048C97A2" w:rsidR="000F1AC5" w:rsidRDefault="002D2D6F" w:rsidP="003E28F7">
      <w:pPr>
        <w:spacing w:before="120" w:after="120" w:line="240" w:lineRule="auto"/>
        <w:jc w:val="left"/>
        <w:rPr>
          <w:rFonts w:ascii="Arial" w:eastAsia="Arial" w:hAnsi="Arial" w:cs="Arial"/>
          <w:color w:val="808000"/>
        </w:rPr>
        <w:sectPr w:rsidR="000F1AC5" w:rsidSect="00FD76FA">
          <w:footerReference w:type="default" r:id="rId24"/>
          <w:type w:val="continuous"/>
          <w:pgSz w:w="12242" w:h="15842" w:code="1"/>
          <w:pgMar w:top="1134" w:right="1701" w:bottom="1701" w:left="1134" w:header="720" w:footer="720" w:gutter="0"/>
          <w:pgNumType w:start="1"/>
          <w:cols w:space="720"/>
        </w:sectPr>
      </w:pPr>
      <w:r>
        <w:br w:type="page"/>
      </w:r>
    </w:p>
    <w:p w14:paraId="000000E8" w14:textId="306316DF" w:rsidR="000F1AC5" w:rsidRPr="004062AC" w:rsidRDefault="002D2D6F" w:rsidP="008913BA">
      <w:pPr>
        <w:pStyle w:val="Titregris"/>
        <w:rPr>
          <w:caps/>
        </w:rPr>
      </w:pPr>
      <w:bookmarkStart w:id="59" w:name="_Toc97728279"/>
      <w:bookmarkStart w:id="60" w:name="_Toc115443261"/>
      <w:r w:rsidRPr="004062AC">
        <w:rPr>
          <w:caps/>
        </w:rPr>
        <w:lastRenderedPageBreak/>
        <w:t>Appendix 1</w:t>
      </w:r>
      <w:bookmarkStart w:id="61" w:name="_Hlk97648022"/>
      <w:r w:rsidR="004062AC" w:rsidRPr="004062AC">
        <w:rPr>
          <w:caps/>
        </w:rPr>
        <w:t xml:space="preserve"> – </w:t>
      </w:r>
      <w:r w:rsidR="000D3C97" w:rsidRPr="004062AC">
        <w:rPr>
          <w:caps/>
        </w:rPr>
        <w:t>STAKEHOLDER MAPPING</w:t>
      </w:r>
      <w:bookmarkEnd w:id="59"/>
      <w:bookmarkEnd w:id="60"/>
      <w:bookmarkEnd w:id="61"/>
    </w:p>
    <w:p w14:paraId="578B96FC" w14:textId="77777777" w:rsidR="008913BA" w:rsidRDefault="008913BA" w:rsidP="008913BA">
      <w:pPr>
        <w:spacing w:line="240" w:lineRule="auto"/>
        <w:ind w:left="357"/>
        <w:rPr>
          <w:rFonts w:ascii="Arial" w:hAnsi="Arial" w:cs="Arial"/>
          <w:b/>
          <w:color w:val="262626"/>
        </w:rPr>
      </w:pPr>
    </w:p>
    <w:p w14:paraId="733321E2" w14:textId="18ED02A8" w:rsidR="00E8282F" w:rsidRPr="00E61C30" w:rsidRDefault="00E8282F" w:rsidP="008913BA">
      <w:pPr>
        <w:spacing w:line="240" w:lineRule="auto"/>
        <w:ind w:left="357"/>
        <w:rPr>
          <w:rFonts w:ascii="Arial" w:hAnsi="Arial" w:cs="Arial"/>
          <w:b/>
          <w:color w:val="262626"/>
        </w:rPr>
      </w:pPr>
      <w:r>
        <w:rPr>
          <w:rFonts w:ascii="Arial" w:hAnsi="Arial"/>
          <w:b/>
          <w:color w:val="262626"/>
        </w:rPr>
        <w:t>Procedure:</w:t>
      </w:r>
    </w:p>
    <w:p w14:paraId="23413597" w14:textId="40384693" w:rsidR="00E8282F" w:rsidRDefault="00E8282F" w:rsidP="008913BA">
      <w:pPr>
        <w:pStyle w:val="Paragraphedeliste"/>
        <w:numPr>
          <w:ilvl w:val="0"/>
          <w:numId w:val="11"/>
        </w:numPr>
        <w:spacing w:line="240" w:lineRule="auto"/>
        <w:ind w:left="1071" w:hanging="357"/>
        <w:contextualSpacing w:val="0"/>
        <w:rPr>
          <w:color w:val="262626"/>
          <w:sz w:val="20"/>
        </w:rPr>
      </w:pPr>
      <w:r>
        <w:rPr>
          <w:color w:val="262626"/>
          <w:sz w:val="20"/>
        </w:rPr>
        <w:t>Adapt the list of stakeholders to the regional context.</w:t>
      </w:r>
    </w:p>
    <w:p w14:paraId="219D970B" w14:textId="54CE1C31" w:rsidR="007B2F42" w:rsidRPr="00CB28AB" w:rsidRDefault="007B2F42" w:rsidP="008913BA">
      <w:pPr>
        <w:pStyle w:val="Paragraphedeliste"/>
        <w:numPr>
          <w:ilvl w:val="0"/>
          <w:numId w:val="11"/>
        </w:numPr>
        <w:spacing w:line="240" w:lineRule="auto"/>
        <w:ind w:left="1071" w:hanging="357"/>
        <w:contextualSpacing w:val="0"/>
        <w:rPr>
          <w:color w:val="262626"/>
          <w:sz w:val="20"/>
        </w:rPr>
      </w:pPr>
      <w:r>
        <w:rPr>
          <w:color w:val="262626"/>
          <w:sz w:val="20"/>
        </w:rPr>
        <w:t xml:space="preserve">Supplement </w:t>
      </w:r>
      <w:r>
        <w:rPr>
          <w:color w:val="3D93A1"/>
          <w:sz w:val="20"/>
        </w:rPr>
        <w:t xml:space="preserve">Tool 1.2.1 – List of stakeholders </w:t>
      </w:r>
      <w:r>
        <w:rPr>
          <w:color w:val="262626"/>
          <w:sz w:val="20"/>
        </w:rPr>
        <w:t>with the analysis of results obtained during the stakeholder consultation.</w:t>
      </w:r>
    </w:p>
    <w:p w14:paraId="69A1D4A6" w14:textId="021C6849" w:rsidR="007D7F30" w:rsidRPr="00CB28AB" w:rsidRDefault="0064119F" w:rsidP="008913BA">
      <w:pPr>
        <w:pStyle w:val="Paragraphedeliste"/>
        <w:numPr>
          <w:ilvl w:val="0"/>
          <w:numId w:val="11"/>
        </w:numPr>
        <w:spacing w:line="240" w:lineRule="auto"/>
        <w:ind w:left="1071" w:hanging="357"/>
        <w:contextualSpacing w:val="0"/>
        <w:rPr>
          <w:color w:val="262626"/>
          <w:sz w:val="20"/>
        </w:rPr>
      </w:pPr>
      <w:r>
        <w:rPr>
          <w:color w:val="262626"/>
          <w:sz w:val="20"/>
        </w:rPr>
        <w:t xml:space="preserve">Complete the following table based on the information compiled in </w:t>
      </w:r>
      <w:r>
        <w:rPr>
          <w:color w:val="3D93A1"/>
          <w:sz w:val="20"/>
        </w:rPr>
        <w:t>Tool 1.2.1 – List of stakeholders</w:t>
      </w:r>
      <w:r>
        <w:rPr>
          <w:color w:val="262626"/>
          <w:sz w:val="20"/>
        </w:rPr>
        <w:t>.</w:t>
      </w:r>
    </w:p>
    <w:p w14:paraId="2A0CDF8D" w14:textId="4AE8E8DC" w:rsidR="007D7F30" w:rsidRDefault="007D7F30" w:rsidP="008913BA">
      <w:pPr>
        <w:rPr>
          <w:rFonts w:ascii="Arial" w:hAnsi="Arial" w:cs="Arial"/>
          <w:b/>
        </w:rPr>
      </w:pPr>
    </w:p>
    <w:p w14:paraId="5B592487" w14:textId="224C9A46" w:rsidR="007E4693" w:rsidRPr="008913BA" w:rsidRDefault="007E4693" w:rsidP="008913BA">
      <w:pPr>
        <w:spacing w:before="120" w:after="120" w:line="240" w:lineRule="auto"/>
        <w:jc w:val="left"/>
        <w:rPr>
          <w:rFonts w:ascii="Arial" w:eastAsia="Arial" w:hAnsi="Arial" w:cs="Arial"/>
          <w:b/>
          <w:bCs/>
          <w:color w:val="A4A1AB"/>
          <w:sz w:val="36"/>
          <w:szCs w:val="36"/>
        </w:rPr>
      </w:pPr>
      <w:r>
        <w:rPr>
          <w:rFonts w:ascii="Arial" w:hAnsi="Arial"/>
          <w:b/>
          <w:color w:val="A4A1AB"/>
          <w:sz w:val="36"/>
        </w:rPr>
        <w:t>Table 2 – Stakeholder mapping</w:t>
      </w:r>
    </w:p>
    <w:tbl>
      <w:tblPr>
        <w:tblStyle w:val="af"/>
        <w:tblW w:w="13944" w:type="dxa"/>
        <w:tblInd w:w="0" w:type="dxa"/>
        <w:tblBorders>
          <w:top w:val="single" w:sz="4" w:space="0" w:color="808000"/>
          <w:left w:val="single" w:sz="4" w:space="0" w:color="808000"/>
          <w:bottom w:val="single" w:sz="4" w:space="0" w:color="808000"/>
          <w:right w:val="single" w:sz="4" w:space="0" w:color="808000"/>
          <w:insideH w:val="single" w:sz="4" w:space="0" w:color="808000"/>
          <w:insideV w:val="single" w:sz="4" w:space="0" w:color="808000"/>
        </w:tblBorders>
        <w:tblLayout w:type="fixed"/>
        <w:tblLook w:val="0400" w:firstRow="0" w:lastRow="0" w:firstColumn="0" w:lastColumn="0" w:noHBand="0" w:noVBand="1"/>
      </w:tblPr>
      <w:tblGrid>
        <w:gridCol w:w="2263"/>
        <w:gridCol w:w="1843"/>
        <w:gridCol w:w="1701"/>
        <w:gridCol w:w="1913"/>
        <w:gridCol w:w="1914"/>
        <w:gridCol w:w="2410"/>
        <w:gridCol w:w="1900"/>
      </w:tblGrid>
      <w:tr w:rsidR="008913BA" w:rsidRPr="008913BA" w14:paraId="785B65BF" w14:textId="77777777" w:rsidTr="008913BA">
        <w:tc>
          <w:tcPr>
            <w:tcW w:w="2263" w:type="dxa"/>
            <w:tcBorders>
              <w:top w:val="single" w:sz="4" w:space="0" w:color="auto"/>
              <w:left w:val="single" w:sz="4" w:space="0" w:color="auto"/>
              <w:bottom w:val="single" w:sz="4" w:space="0" w:color="auto"/>
              <w:right w:val="single" w:sz="4" w:space="0" w:color="auto"/>
            </w:tcBorders>
            <w:shd w:val="clear" w:color="auto" w:fill="A4A1AB"/>
          </w:tcPr>
          <w:p w14:paraId="000000E9" w14:textId="77777777" w:rsidR="000F1AC5" w:rsidRPr="008913BA" w:rsidRDefault="002D2D6F">
            <w:pPr>
              <w:spacing w:before="120" w:after="120"/>
              <w:rPr>
                <w:color w:val="FFFFFF" w:themeColor="background1"/>
              </w:rPr>
            </w:pPr>
            <w:r>
              <w:rPr>
                <w:rFonts w:ascii="Arial" w:hAnsi="Arial"/>
                <w:b/>
                <w:color w:val="FFFFFF" w:themeColor="background1"/>
              </w:rPr>
              <w:t>Stakeholder</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4A1AB"/>
          </w:tcPr>
          <w:p w14:paraId="000000EA" w14:textId="77777777" w:rsidR="000F1AC5" w:rsidRPr="008913BA" w:rsidRDefault="002D2D6F">
            <w:pPr>
              <w:spacing w:before="120" w:after="120"/>
              <w:rPr>
                <w:color w:val="FFFFFF" w:themeColor="background1"/>
              </w:rPr>
            </w:pPr>
            <w:r>
              <w:rPr>
                <w:rFonts w:ascii="Arial" w:hAnsi="Arial"/>
                <w:b/>
                <w:color w:val="FFFFFF" w:themeColor="background1"/>
              </w:rPr>
              <w:t>Reciprocal expectations</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4A1AB"/>
          </w:tcPr>
          <w:p w14:paraId="000000EC" w14:textId="5F8CCACB" w:rsidR="000F1AC5" w:rsidRPr="008913BA" w:rsidRDefault="002D2D6F" w:rsidP="003C2A0B">
            <w:pPr>
              <w:spacing w:before="120" w:after="120"/>
              <w:rPr>
                <w:color w:val="FFFFFF" w:themeColor="background1"/>
              </w:rPr>
            </w:pPr>
            <w:bookmarkStart w:id="62" w:name="_heading=h.z337ya"/>
            <w:bookmarkEnd w:id="62"/>
            <w:r>
              <w:rPr>
                <w:rFonts w:ascii="Arial" w:hAnsi="Arial"/>
                <w:b/>
                <w:color w:val="FFFFFF" w:themeColor="background1"/>
              </w:rPr>
              <w:t>Interest</w:t>
            </w:r>
            <w:r w:rsidR="003C2A0B">
              <w:rPr>
                <w:rFonts w:ascii="Arial" w:hAnsi="Arial"/>
                <w:b/>
                <w:color w:val="FFFFFF" w:themeColor="background1"/>
              </w:rPr>
              <w:t>/i</w:t>
            </w:r>
            <w:r>
              <w:rPr>
                <w:rFonts w:ascii="Arial" w:hAnsi="Arial"/>
                <w:b/>
                <w:color w:val="FFFFFF" w:themeColor="background1"/>
              </w:rPr>
              <w:t>nfluence matrix</w:t>
            </w:r>
          </w:p>
        </w:tc>
        <w:tc>
          <w:tcPr>
            <w:tcW w:w="2410" w:type="dxa"/>
            <w:tcBorders>
              <w:top w:val="single" w:sz="4" w:space="0" w:color="auto"/>
              <w:left w:val="single" w:sz="4" w:space="0" w:color="auto"/>
              <w:bottom w:val="single" w:sz="4" w:space="0" w:color="auto"/>
              <w:right w:val="single" w:sz="4" w:space="0" w:color="auto"/>
            </w:tcBorders>
            <w:shd w:val="clear" w:color="auto" w:fill="A4A1AB"/>
          </w:tcPr>
          <w:p w14:paraId="000000EE" w14:textId="77777777" w:rsidR="000F1AC5" w:rsidRPr="008913BA" w:rsidRDefault="002D2D6F">
            <w:pPr>
              <w:spacing w:before="120" w:after="120"/>
              <w:rPr>
                <w:color w:val="FFFFFF" w:themeColor="background1"/>
              </w:rPr>
            </w:pPr>
            <w:r>
              <w:rPr>
                <w:rFonts w:ascii="Arial" w:hAnsi="Arial"/>
                <w:b/>
                <w:color w:val="FFFFFF" w:themeColor="background1"/>
              </w:rPr>
              <w:t>Strategic importance</w:t>
            </w:r>
          </w:p>
        </w:tc>
        <w:tc>
          <w:tcPr>
            <w:tcW w:w="1900" w:type="dxa"/>
            <w:tcBorders>
              <w:top w:val="single" w:sz="4" w:space="0" w:color="auto"/>
              <w:left w:val="single" w:sz="4" w:space="0" w:color="auto"/>
              <w:bottom w:val="single" w:sz="4" w:space="0" w:color="auto"/>
              <w:right w:val="single" w:sz="4" w:space="0" w:color="auto"/>
            </w:tcBorders>
            <w:shd w:val="clear" w:color="auto" w:fill="A4A1AB"/>
          </w:tcPr>
          <w:p w14:paraId="000000EF" w14:textId="77777777" w:rsidR="000F1AC5" w:rsidRPr="008913BA" w:rsidRDefault="002D2D6F">
            <w:pPr>
              <w:spacing w:before="120" w:after="120"/>
              <w:rPr>
                <w:b/>
                <w:color w:val="FFFFFF" w:themeColor="background1"/>
              </w:rPr>
            </w:pPr>
            <w:r>
              <w:rPr>
                <w:rFonts w:ascii="Arial" w:hAnsi="Arial"/>
                <w:b/>
                <w:color w:val="FFFFFF" w:themeColor="background1"/>
              </w:rPr>
              <w:t>Notes</w:t>
            </w:r>
          </w:p>
        </w:tc>
      </w:tr>
      <w:tr w:rsidR="000F1AC5" w:rsidRPr="008913BA" w14:paraId="60CCF631" w14:textId="77777777" w:rsidTr="008913BA">
        <w:trPr>
          <w:trHeight w:val="1197"/>
        </w:trPr>
        <w:tc>
          <w:tcPr>
            <w:tcW w:w="2263" w:type="dxa"/>
            <w:tcBorders>
              <w:top w:val="single" w:sz="4" w:space="0" w:color="auto"/>
              <w:left w:val="single" w:sz="4" w:space="0" w:color="auto"/>
              <w:bottom w:val="single" w:sz="4" w:space="0" w:color="auto"/>
              <w:right w:val="single" w:sz="4" w:space="0" w:color="auto"/>
            </w:tcBorders>
            <w:vAlign w:val="center"/>
          </w:tcPr>
          <w:p w14:paraId="46A9ABF8" w14:textId="39358B5B" w:rsidR="00A51FD4" w:rsidRPr="008913BA" w:rsidRDefault="0050624A" w:rsidP="003E28F7">
            <w:pPr>
              <w:spacing w:before="120" w:after="120"/>
              <w:jc w:val="center"/>
              <w:rPr>
                <w:rFonts w:ascii="Arial" w:hAnsi="Arial" w:cs="Arial"/>
                <w:b/>
                <w:bCs/>
                <w:color w:val="262626"/>
              </w:rPr>
            </w:pPr>
            <w:sdt>
              <w:sdtPr>
                <w:rPr>
                  <w:rFonts w:ascii="Arial" w:hAnsi="Arial" w:cs="Arial"/>
                  <w:color w:val="FF9966"/>
                </w:rPr>
                <w:tag w:val="goog_rdk_17"/>
                <w:id w:val="-894046234"/>
              </w:sdtPr>
              <w:sdtEndPr/>
              <w:sdtContent/>
            </w:sdt>
            <w:r w:rsidR="00CD6D01">
              <w:rPr>
                <w:rFonts w:ascii="Arial" w:hAnsi="Arial"/>
                <w:b/>
                <w:color w:val="262626"/>
              </w:rPr>
              <w:t>Who?</w:t>
            </w:r>
          </w:p>
          <w:p w14:paraId="06FB2460" w14:textId="77777777" w:rsidR="00CD6D01" w:rsidRDefault="003E28F7" w:rsidP="003E28F7">
            <w:pPr>
              <w:spacing w:before="120" w:after="120"/>
              <w:jc w:val="center"/>
              <w:rPr>
                <w:rFonts w:ascii="Arial" w:hAnsi="Arial" w:cs="Arial"/>
                <w:color w:val="FF9966"/>
              </w:rPr>
            </w:pPr>
            <w:r>
              <w:rPr>
                <w:rFonts w:ascii="Arial" w:hAnsi="Arial"/>
                <w:i/>
                <w:color w:val="FF9966"/>
              </w:rPr>
              <w:t>Specify the stakeholder</w:t>
            </w:r>
            <w:r>
              <w:rPr>
                <w:rFonts w:ascii="Arial" w:hAnsi="Arial"/>
                <w:color w:val="FF9966"/>
              </w:rPr>
              <w:t xml:space="preserve">  </w:t>
            </w:r>
          </w:p>
          <w:p w14:paraId="000000F0" w14:textId="08AA43E4" w:rsidR="000F1AC5" w:rsidRPr="008913BA" w:rsidRDefault="003E28F7" w:rsidP="003E28F7">
            <w:pPr>
              <w:spacing w:before="120" w:after="120"/>
              <w:jc w:val="center"/>
              <w:rPr>
                <w:rFonts w:ascii="Arial" w:eastAsia="Arial" w:hAnsi="Arial" w:cs="Arial"/>
                <w:b/>
                <w:color w:val="FF9966"/>
              </w:rPr>
            </w:pPr>
            <w:r>
              <w:rPr>
                <w:rFonts w:ascii="Arial" w:hAnsi="Arial"/>
                <w:color w:val="FF9966"/>
              </w:rPr>
              <w:t>(</w:t>
            </w:r>
            <w:proofErr w:type="gramStart"/>
            <w:r>
              <w:rPr>
                <w:rFonts w:ascii="Arial" w:hAnsi="Arial"/>
                <w:color w:val="FF9966"/>
              </w:rPr>
              <w:t>examples</w:t>
            </w:r>
            <w:proofErr w:type="gramEnd"/>
            <w:r>
              <w:rPr>
                <w:rFonts w:ascii="Arial" w:hAnsi="Arial"/>
                <w:color w:val="FF9966"/>
              </w:rPr>
              <w:t xml:space="preserve"> on the next page)</w:t>
            </w:r>
          </w:p>
        </w:tc>
        <w:tc>
          <w:tcPr>
            <w:tcW w:w="1843" w:type="dxa"/>
            <w:tcBorders>
              <w:top w:val="single" w:sz="4" w:space="0" w:color="auto"/>
              <w:left w:val="single" w:sz="4" w:space="0" w:color="auto"/>
              <w:bottom w:val="single" w:sz="4" w:space="0" w:color="auto"/>
              <w:right w:val="single" w:sz="4" w:space="0" w:color="auto"/>
            </w:tcBorders>
          </w:tcPr>
          <w:p w14:paraId="000000F1" w14:textId="016C07C7" w:rsidR="000F1AC5" w:rsidRPr="008913BA" w:rsidRDefault="00863D6D">
            <w:pPr>
              <w:spacing w:before="120" w:after="120"/>
              <w:jc w:val="left"/>
              <w:rPr>
                <w:rFonts w:ascii="Arial" w:eastAsia="Arial" w:hAnsi="Arial" w:cs="Arial"/>
                <w:b/>
              </w:rPr>
            </w:pPr>
            <w:r>
              <w:rPr>
                <w:rFonts w:ascii="Arial" w:hAnsi="Arial"/>
                <w:b/>
              </w:rPr>
              <w:t xml:space="preserve">Stakeholder’s expectations of the </w:t>
            </w:r>
            <w:r w:rsidR="00B54CE6">
              <w:rPr>
                <w:rFonts w:ascii="Arial" w:hAnsi="Arial"/>
                <w:b/>
              </w:rPr>
              <w:t>Leader</w:t>
            </w:r>
          </w:p>
        </w:tc>
        <w:tc>
          <w:tcPr>
            <w:tcW w:w="1701" w:type="dxa"/>
            <w:tcBorders>
              <w:top w:val="single" w:sz="4" w:space="0" w:color="auto"/>
              <w:left w:val="single" w:sz="4" w:space="0" w:color="auto"/>
              <w:bottom w:val="single" w:sz="4" w:space="0" w:color="auto"/>
              <w:right w:val="single" w:sz="4" w:space="0" w:color="auto"/>
            </w:tcBorders>
          </w:tcPr>
          <w:p w14:paraId="000000F2" w14:textId="629F3185" w:rsidR="000F1AC5" w:rsidRPr="008913BA" w:rsidRDefault="00B54CE6">
            <w:pPr>
              <w:spacing w:before="120" w:after="120"/>
              <w:jc w:val="left"/>
            </w:pPr>
            <w:r>
              <w:rPr>
                <w:rFonts w:ascii="Arial" w:hAnsi="Arial"/>
                <w:b/>
              </w:rPr>
              <w:t>Leader</w:t>
            </w:r>
            <w:r w:rsidR="00863D6D">
              <w:rPr>
                <w:rFonts w:ascii="Arial" w:hAnsi="Arial"/>
                <w:b/>
              </w:rPr>
              <w:t>’s expectations of the stakeholder</w:t>
            </w:r>
          </w:p>
        </w:tc>
        <w:tc>
          <w:tcPr>
            <w:tcW w:w="1913" w:type="dxa"/>
            <w:tcBorders>
              <w:top w:val="single" w:sz="4" w:space="0" w:color="auto"/>
              <w:left w:val="single" w:sz="4" w:space="0" w:color="auto"/>
              <w:bottom w:val="single" w:sz="4" w:space="0" w:color="auto"/>
              <w:right w:val="single" w:sz="4" w:space="0" w:color="auto"/>
            </w:tcBorders>
          </w:tcPr>
          <w:p w14:paraId="000000F3" w14:textId="5E64B9A2" w:rsidR="000F1AC5" w:rsidRPr="008913BA" w:rsidRDefault="002D2D6F">
            <w:pPr>
              <w:spacing w:before="120" w:after="120"/>
              <w:jc w:val="left"/>
            </w:pPr>
            <w:r>
              <w:rPr>
                <w:rFonts w:ascii="Arial" w:hAnsi="Arial"/>
                <w:b/>
              </w:rPr>
              <w:t>Interest in project</w:t>
            </w:r>
          </w:p>
        </w:tc>
        <w:tc>
          <w:tcPr>
            <w:tcW w:w="1914" w:type="dxa"/>
            <w:tcBorders>
              <w:top w:val="single" w:sz="4" w:space="0" w:color="auto"/>
              <w:left w:val="single" w:sz="4" w:space="0" w:color="auto"/>
              <w:bottom w:val="single" w:sz="4" w:space="0" w:color="auto"/>
              <w:right w:val="single" w:sz="4" w:space="0" w:color="auto"/>
            </w:tcBorders>
          </w:tcPr>
          <w:p w14:paraId="000000F4" w14:textId="3DD2E33F" w:rsidR="000F1AC5" w:rsidRPr="008913BA" w:rsidRDefault="002D2D6F">
            <w:pPr>
              <w:spacing w:before="120" w:after="120"/>
              <w:jc w:val="left"/>
              <w:rPr>
                <w:rFonts w:ascii="Arial" w:eastAsia="Arial" w:hAnsi="Arial" w:cs="Arial"/>
                <w:b/>
              </w:rPr>
            </w:pPr>
            <w:r>
              <w:rPr>
                <w:rFonts w:ascii="Arial" w:hAnsi="Arial"/>
                <w:b/>
              </w:rPr>
              <w:t>Influence on project</w:t>
            </w:r>
          </w:p>
        </w:tc>
        <w:tc>
          <w:tcPr>
            <w:tcW w:w="2410" w:type="dxa"/>
            <w:tcBorders>
              <w:top w:val="single" w:sz="4" w:space="0" w:color="auto"/>
              <w:left w:val="single" w:sz="4" w:space="0" w:color="auto"/>
              <w:bottom w:val="single" w:sz="8" w:space="0" w:color="000000"/>
              <w:right w:val="single" w:sz="4" w:space="0" w:color="auto"/>
            </w:tcBorders>
            <w:vAlign w:val="center"/>
          </w:tcPr>
          <w:p w14:paraId="000000F5" w14:textId="428402C9" w:rsidR="000F1AC5" w:rsidRPr="008913BA" w:rsidRDefault="002D2D6F" w:rsidP="00984C20">
            <w:pPr>
              <w:widowControl w:val="0"/>
              <w:spacing w:after="120"/>
              <w:jc w:val="left"/>
              <w:rPr>
                <w:rFonts w:ascii="Arial" w:eastAsia="Arial" w:hAnsi="Arial" w:cs="Arial"/>
              </w:rPr>
            </w:pPr>
            <w:r>
              <w:rPr>
                <w:rFonts w:ascii="Arial" w:hAnsi="Arial"/>
              </w:rPr>
              <w:t>1 – Keep into account</w:t>
            </w:r>
          </w:p>
          <w:p w14:paraId="000000F6" w14:textId="4BC7A1CD" w:rsidR="000F1AC5" w:rsidRPr="008913BA" w:rsidRDefault="002D2D6F" w:rsidP="00984C20">
            <w:pPr>
              <w:widowControl w:val="0"/>
              <w:spacing w:after="120"/>
              <w:jc w:val="left"/>
              <w:rPr>
                <w:rFonts w:ascii="Arial" w:eastAsia="Arial" w:hAnsi="Arial" w:cs="Arial"/>
              </w:rPr>
            </w:pPr>
            <w:r>
              <w:rPr>
                <w:rFonts w:ascii="Arial" w:hAnsi="Arial"/>
              </w:rPr>
              <w:t>2 – Keep informed</w:t>
            </w:r>
          </w:p>
          <w:p w14:paraId="000000F7" w14:textId="2A8146FA" w:rsidR="000F1AC5" w:rsidRPr="008913BA" w:rsidRDefault="002D2D6F" w:rsidP="00984C20">
            <w:pPr>
              <w:widowControl w:val="0"/>
              <w:spacing w:after="120"/>
              <w:jc w:val="left"/>
              <w:rPr>
                <w:rFonts w:ascii="Arial" w:eastAsia="Arial" w:hAnsi="Arial" w:cs="Arial"/>
              </w:rPr>
            </w:pPr>
            <w:r>
              <w:rPr>
                <w:rFonts w:ascii="Arial" w:hAnsi="Arial"/>
              </w:rPr>
              <w:t>3 – Meet their needs</w:t>
            </w:r>
          </w:p>
          <w:p w14:paraId="000000F8" w14:textId="740D8C65" w:rsidR="000F1AC5" w:rsidRPr="008913BA" w:rsidRDefault="002D2D6F" w:rsidP="00984C20">
            <w:pPr>
              <w:spacing w:after="120"/>
              <w:jc w:val="left"/>
            </w:pPr>
            <w:r>
              <w:rPr>
                <w:rFonts w:ascii="Arial" w:hAnsi="Arial"/>
              </w:rPr>
              <w:t>4 – Manage closely</w:t>
            </w:r>
          </w:p>
        </w:tc>
        <w:tc>
          <w:tcPr>
            <w:tcW w:w="1900" w:type="dxa"/>
            <w:tcBorders>
              <w:top w:val="single" w:sz="4" w:space="0" w:color="auto"/>
              <w:left w:val="single" w:sz="4" w:space="0" w:color="auto"/>
              <w:bottom w:val="single" w:sz="8" w:space="0" w:color="000000"/>
              <w:right w:val="single" w:sz="4" w:space="0" w:color="auto"/>
            </w:tcBorders>
          </w:tcPr>
          <w:p w14:paraId="000000F9" w14:textId="77777777" w:rsidR="000F1AC5" w:rsidRPr="008913BA" w:rsidRDefault="000F1AC5">
            <w:pPr>
              <w:spacing w:before="120" w:after="120"/>
            </w:pPr>
          </w:p>
        </w:tc>
      </w:tr>
      <w:tr w:rsidR="000F1AC5" w:rsidRPr="008913BA" w14:paraId="4FD8DAE4" w14:textId="77777777" w:rsidTr="008913BA">
        <w:tc>
          <w:tcPr>
            <w:tcW w:w="9634" w:type="dxa"/>
            <w:gridSpan w:val="5"/>
            <w:tcBorders>
              <w:top w:val="single" w:sz="4" w:space="0" w:color="auto"/>
              <w:left w:val="single" w:sz="4" w:space="0" w:color="auto"/>
              <w:bottom w:val="single" w:sz="4" w:space="0" w:color="auto"/>
              <w:right w:val="single" w:sz="18" w:space="0" w:color="FF9966"/>
            </w:tcBorders>
          </w:tcPr>
          <w:p w14:paraId="7839F311" w14:textId="34A7A585" w:rsidR="00B47639" w:rsidRPr="008913BA" w:rsidRDefault="002D2D6F">
            <w:pPr>
              <w:spacing w:before="120" w:after="120"/>
              <w:jc w:val="left"/>
              <w:rPr>
                <w:rFonts w:ascii="Arial" w:eastAsia="Arial" w:hAnsi="Arial" w:cs="Arial"/>
                <w:i/>
                <w:color w:val="FF9966"/>
              </w:rPr>
            </w:pPr>
            <w:r>
              <w:rPr>
                <w:rFonts w:ascii="Arial" w:hAnsi="Arial"/>
                <w:i/>
                <w:color w:val="FF9966"/>
              </w:rPr>
              <w:t>Add surveyed and/or known stakeholders below. To facilitate surveying, create major stakeholder categories. Create your own categories that are better suited to your regional realities.</w:t>
            </w:r>
          </w:p>
          <w:p w14:paraId="145D379A" w14:textId="77777777" w:rsidR="000F1AC5" w:rsidRPr="008913BA" w:rsidRDefault="002D2D6F">
            <w:pPr>
              <w:spacing w:before="120" w:after="120"/>
              <w:jc w:val="left"/>
              <w:rPr>
                <w:rFonts w:ascii="Arial" w:eastAsia="Arial" w:hAnsi="Arial" w:cs="Arial"/>
                <w:i/>
                <w:color w:val="FF9966"/>
              </w:rPr>
            </w:pPr>
            <w:r>
              <w:rPr>
                <w:rFonts w:ascii="Arial" w:hAnsi="Arial"/>
                <w:i/>
                <w:color w:val="FF9966"/>
              </w:rPr>
              <w:t>Use the notes section judiciously to document strategic aspects or potential partnerships with the various stakeholders.</w:t>
            </w:r>
          </w:p>
          <w:p w14:paraId="00000101" w14:textId="1DE01735" w:rsidR="00B47639" w:rsidRPr="008913BA" w:rsidRDefault="00B47639">
            <w:pPr>
              <w:spacing w:before="120" w:after="120"/>
              <w:jc w:val="left"/>
              <w:rPr>
                <w:rFonts w:ascii="Arial" w:eastAsia="Arial" w:hAnsi="Arial" w:cs="Arial"/>
                <w:i/>
                <w:color w:val="FF9966"/>
              </w:rPr>
            </w:pPr>
            <w:r>
              <w:rPr>
                <w:rFonts w:ascii="Arial" w:hAnsi="Arial"/>
                <w:i/>
                <w:color w:val="FF9966"/>
              </w:rPr>
              <w:t>Delete this line from the Word table.</w:t>
            </w:r>
          </w:p>
        </w:tc>
        <w:tc>
          <w:tcPr>
            <w:tcW w:w="4310" w:type="dxa"/>
            <w:gridSpan w:val="2"/>
            <w:tcBorders>
              <w:top w:val="single" w:sz="18" w:space="0" w:color="FF9966"/>
              <w:left w:val="single" w:sz="18" w:space="0" w:color="FF9966"/>
              <w:bottom w:val="single" w:sz="18" w:space="0" w:color="FF9966"/>
              <w:right w:val="single" w:sz="18" w:space="0" w:color="FF9966"/>
            </w:tcBorders>
          </w:tcPr>
          <w:p w14:paraId="387481D4" w14:textId="77777777" w:rsidR="00CD6D01" w:rsidRDefault="002D2D6F">
            <w:pPr>
              <w:spacing w:before="120" w:after="120"/>
              <w:jc w:val="left"/>
              <w:rPr>
                <w:rFonts w:ascii="Arial" w:eastAsia="Arial" w:hAnsi="Arial" w:cs="Arial"/>
                <w:b/>
                <w:color w:val="FF9966"/>
              </w:rPr>
            </w:pPr>
            <w:r>
              <w:rPr>
                <w:rFonts w:ascii="Arial" w:hAnsi="Arial"/>
                <w:b/>
                <w:color w:val="FF9966"/>
              </w:rPr>
              <w:t xml:space="preserve">IMPORTANT: CONFIDENTIALITY </w:t>
            </w:r>
          </w:p>
          <w:p w14:paraId="00000106" w14:textId="6BAF203C" w:rsidR="000F1AC5" w:rsidRPr="008913BA" w:rsidRDefault="002D2D6F">
            <w:pPr>
              <w:spacing w:before="120" w:after="120"/>
              <w:jc w:val="left"/>
              <w:rPr>
                <w:rFonts w:ascii="Arial" w:eastAsia="Arial" w:hAnsi="Arial" w:cs="Arial"/>
                <w:color w:val="FF9966"/>
              </w:rPr>
            </w:pPr>
            <w:r>
              <w:rPr>
                <w:rFonts w:ascii="Arial" w:hAnsi="Arial"/>
                <w:color w:val="FF9966"/>
              </w:rPr>
              <w:t xml:space="preserve">Based on the target audiences to whom the </w:t>
            </w:r>
            <w:r>
              <w:rPr>
                <w:rFonts w:ascii="Arial" w:hAnsi="Arial"/>
                <w:i/>
                <w:color w:val="FF9966"/>
              </w:rPr>
              <w:t>Regional CE assessment</w:t>
            </w:r>
            <w:r>
              <w:rPr>
                <w:rFonts w:ascii="Arial" w:hAnsi="Arial"/>
                <w:color w:val="FF9966"/>
              </w:rPr>
              <w:t xml:space="preserve"> is released, the </w:t>
            </w:r>
            <w:r>
              <w:rPr>
                <w:rFonts w:ascii="Arial" w:hAnsi="Arial"/>
                <w:b/>
                <w:color w:val="FF9966"/>
              </w:rPr>
              <w:t xml:space="preserve">Project Team </w:t>
            </w:r>
            <w:r>
              <w:rPr>
                <w:rFonts w:ascii="Arial" w:hAnsi="Arial"/>
                <w:color w:val="FF9966"/>
              </w:rPr>
              <w:t>must adapt the level of information and confidentiality to be maintained.</w:t>
            </w:r>
          </w:p>
        </w:tc>
      </w:tr>
    </w:tbl>
    <w:p w14:paraId="0B50D9E2" w14:textId="77777777" w:rsidR="008913BA" w:rsidRDefault="008913BA">
      <w:r>
        <w:br w:type="page"/>
      </w:r>
    </w:p>
    <w:tbl>
      <w:tblPr>
        <w:tblW w:w="13949" w:type="dxa"/>
        <w:tblInd w:w="-5" w:type="dxa"/>
        <w:tblLayout w:type="fixed"/>
        <w:tblLook w:val="0400" w:firstRow="0" w:lastRow="0" w:firstColumn="0" w:lastColumn="0" w:noHBand="0" w:noVBand="1"/>
      </w:tblPr>
      <w:tblGrid>
        <w:gridCol w:w="2263"/>
        <w:gridCol w:w="1843"/>
        <w:gridCol w:w="1702"/>
        <w:gridCol w:w="1914"/>
        <w:gridCol w:w="1915"/>
        <w:gridCol w:w="2411"/>
        <w:gridCol w:w="1901"/>
      </w:tblGrid>
      <w:tr w:rsidR="008913BA" w:rsidRPr="008913BA" w14:paraId="50C304A3" w14:textId="77777777" w:rsidTr="009E74FF">
        <w:tc>
          <w:tcPr>
            <w:tcW w:w="2263" w:type="dxa"/>
            <w:tcBorders>
              <w:top w:val="single" w:sz="4" w:space="0" w:color="auto"/>
              <w:left w:val="single" w:sz="4" w:space="0" w:color="auto"/>
              <w:bottom w:val="single" w:sz="4" w:space="0" w:color="auto"/>
              <w:right w:val="single" w:sz="6" w:space="0" w:color="auto"/>
            </w:tcBorders>
            <w:shd w:val="clear" w:color="auto" w:fill="A4A1AB"/>
          </w:tcPr>
          <w:p w14:paraId="37E27033" w14:textId="29226009" w:rsidR="008913BA" w:rsidRPr="008913BA" w:rsidRDefault="008913BA" w:rsidP="008913BA">
            <w:pPr>
              <w:spacing w:before="120" w:after="120" w:line="240" w:lineRule="auto"/>
              <w:jc w:val="left"/>
              <w:rPr>
                <w:rFonts w:ascii="Arial" w:eastAsia="Arial" w:hAnsi="Arial" w:cs="Arial"/>
                <w:color w:val="FFFFFF" w:themeColor="background1"/>
              </w:rPr>
            </w:pPr>
            <w:r>
              <w:rPr>
                <w:rFonts w:ascii="Arial" w:hAnsi="Arial"/>
                <w:b/>
                <w:color w:val="FFFFFF" w:themeColor="background1"/>
              </w:rPr>
              <w:lastRenderedPageBreak/>
              <w:t>Stakeholder</w:t>
            </w:r>
          </w:p>
        </w:tc>
        <w:tc>
          <w:tcPr>
            <w:tcW w:w="3545" w:type="dxa"/>
            <w:gridSpan w:val="2"/>
            <w:tcBorders>
              <w:top w:val="single" w:sz="4" w:space="0" w:color="auto"/>
              <w:left w:val="single" w:sz="6" w:space="0" w:color="auto"/>
              <w:bottom w:val="single" w:sz="4" w:space="0" w:color="auto"/>
              <w:right w:val="single" w:sz="6" w:space="0" w:color="auto"/>
            </w:tcBorders>
            <w:shd w:val="clear" w:color="auto" w:fill="A4A1AB"/>
          </w:tcPr>
          <w:p w14:paraId="1B4A2BD9" w14:textId="468D4D37" w:rsidR="008913BA" w:rsidRPr="008913BA" w:rsidRDefault="008913BA" w:rsidP="008913BA">
            <w:pPr>
              <w:spacing w:before="120" w:after="120" w:line="240" w:lineRule="auto"/>
              <w:jc w:val="left"/>
              <w:rPr>
                <w:rFonts w:ascii="Arial" w:eastAsia="Arial" w:hAnsi="Arial" w:cs="Arial"/>
                <w:color w:val="FFFFFF" w:themeColor="background1"/>
              </w:rPr>
            </w:pPr>
            <w:r>
              <w:rPr>
                <w:rFonts w:ascii="Arial" w:hAnsi="Arial"/>
                <w:b/>
                <w:color w:val="FFFFFF" w:themeColor="background1"/>
              </w:rPr>
              <w:t>Reciprocal expectations</w:t>
            </w:r>
          </w:p>
        </w:tc>
        <w:tc>
          <w:tcPr>
            <w:tcW w:w="3829" w:type="dxa"/>
            <w:gridSpan w:val="2"/>
            <w:tcBorders>
              <w:top w:val="single" w:sz="4" w:space="0" w:color="auto"/>
              <w:left w:val="single" w:sz="6" w:space="0" w:color="auto"/>
              <w:bottom w:val="single" w:sz="4" w:space="0" w:color="auto"/>
              <w:right w:val="single" w:sz="6" w:space="0" w:color="auto"/>
            </w:tcBorders>
            <w:shd w:val="clear" w:color="auto" w:fill="A4A1AB"/>
          </w:tcPr>
          <w:p w14:paraId="75241F9E" w14:textId="52064764" w:rsidR="008913BA" w:rsidRPr="008913BA" w:rsidRDefault="008913BA" w:rsidP="00B86EBE">
            <w:pPr>
              <w:spacing w:before="120" w:after="120" w:line="240" w:lineRule="auto"/>
              <w:jc w:val="left"/>
              <w:rPr>
                <w:rFonts w:ascii="Arial" w:eastAsia="Arial" w:hAnsi="Arial" w:cs="Arial"/>
                <w:color w:val="FFFFFF" w:themeColor="background1"/>
              </w:rPr>
            </w:pPr>
            <w:r>
              <w:rPr>
                <w:rFonts w:ascii="Arial" w:hAnsi="Arial"/>
                <w:b/>
                <w:color w:val="FFFFFF" w:themeColor="background1"/>
              </w:rPr>
              <w:t>Interest</w:t>
            </w:r>
            <w:r w:rsidR="00B86EBE">
              <w:rPr>
                <w:rFonts w:ascii="Arial" w:hAnsi="Arial"/>
                <w:b/>
                <w:color w:val="FFFFFF" w:themeColor="background1"/>
              </w:rPr>
              <w:t>/</w:t>
            </w:r>
            <w:r>
              <w:rPr>
                <w:rFonts w:ascii="Arial" w:hAnsi="Arial"/>
                <w:b/>
                <w:color w:val="FFFFFF" w:themeColor="background1"/>
              </w:rPr>
              <w:t>influence matrix</w:t>
            </w:r>
          </w:p>
        </w:tc>
        <w:tc>
          <w:tcPr>
            <w:tcW w:w="2411" w:type="dxa"/>
            <w:tcBorders>
              <w:top w:val="single" w:sz="4" w:space="0" w:color="auto"/>
              <w:left w:val="single" w:sz="6" w:space="0" w:color="auto"/>
              <w:bottom w:val="single" w:sz="4" w:space="0" w:color="auto"/>
              <w:right w:val="single" w:sz="6" w:space="0" w:color="auto"/>
            </w:tcBorders>
            <w:shd w:val="clear" w:color="auto" w:fill="A4A1AB"/>
          </w:tcPr>
          <w:p w14:paraId="05DDEBBC" w14:textId="249144D4" w:rsidR="008913BA" w:rsidRPr="008913BA" w:rsidRDefault="008913BA" w:rsidP="008913BA">
            <w:pPr>
              <w:widowControl w:val="0"/>
              <w:spacing w:before="120" w:after="120" w:line="240" w:lineRule="auto"/>
              <w:jc w:val="left"/>
              <w:rPr>
                <w:rFonts w:ascii="Arial" w:eastAsia="Arial" w:hAnsi="Arial" w:cs="Arial"/>
                <w:color w:val="FFFFFF" w:themeColor="background1"/>
              </w:rPr>
            </w:pPr>
            <w:r>
              <w:rPr>
                <w:rFonts w:ascii="Arial" w:hAnsi="Arial"/>
                <w:b/>
                <w:color w:val="FFFFFF" w:themeColor="background1"/>
              </w:rPr>
              <w:t>Strategic importance</w:t>
            </w:r>
          </w:p>
        </w:tc>
        <w:tc>
          <w:tcPr>
            <w:tcW w:w="1901" w:type="dxa"/>
            <w:tcBorders>
              <w:top w:val="single" w:sz="4" w:space="0" w:color="auto"/>
              <w:left w:val="single" w:sz="6" w:space="0" w:color="auto"/>
              <w:bottom w:val="single" w:sz="4" w:space="0" w:color="auto"/>
              <w:right w:val="single" w:sz="4" w:space="0" w:color="auto"/>
            </w:tcBorders>
            <w:shd w:val="clear" w:color="auto" w:fill="A4A1AB"/>
          </w:tcPr>
          <w:p w14:paraId="2DA93E2D" w14:textId="58CA748D" w:rsidR="008913BA" w:rsidRPr="008913BA" w:rsidRDefault="008913BA" w:rsidP="008913BA">
            <w:pPr>
              <w:spacing w:before="120" w:after="120" w:line="240" w:lineRule="auto"/>
              <w:jc w:val="left"/>
              <w:rPr>
                <w:rFonts w:ascii="Arial" w:eastAsia="Arial" w:hAnsi="Arial" w:cs="Arial"/>
                <w:color w:val="FFFFFF" w:themeColor="background1"/>
              </w:rPr>
            </w:pPr>
            <w:r>
              <w:rPr>
                <w:rFonts w:ascii="Arial" w:hAnsi="Arial"/>
                <w:b/>
                <w:color w:val="FFFFFF" w:themeColor="background1"/>
              </w:rPr>
              <w:t>Notes</w:t>
            </w:r>
          </w:p>
        </w:tc>
      </w:tr>
      <w:tr w:rsidR="008913BA" w:rsidRPr="008913BA" w14:paraId="4D524DD2" w14:textId="77777777" w:rsidTr="009E74FF">
        <w:tc>
          <w:tcPr>
            <w:tcW w:w="2263" w:type="dxa"/>
            <w:tcBorders>
              <w:top w:val="single" w:sz="4" w:space="0" w:color="auto"/>
              <w:left w:val="single" w:sz="4" w:space="0" w:color="auto"/>
              <w:bottom w:val="single" w:sz="4" w:space="0" w:color="auto"/>
              <w:right w:val="single" w:sz="4" w:space="0" w:color="auto"/>
            </w:tcBorders>
          </w:tcPr>
          <w:p w14:paraId="00000108" w14:textId="65BFB415" w:rsidR="008913BA" w:rsidRPr="008913BA" w:rsidRDefault="004D01E1" w:rsidP="008913BA">
            <w:pPr>
              <w:spacing w:before="120" w:after="120" w:line="240" w:lineRule="auto"/>
              <w:jc w:val="left"/>
              <w:rPr>
                <w:rFonts w:ascii="Arial" w:eastAsia="Arial" w:hAnsi="Arial" w:cs="Arial"/>
                <w:color w:val="FF9966"/>
              </w:rPr>
            </w:pPr>
            <w:r w:rsidRPr="004D01E1">
              <w:rPr>
                <w:rFonts w:ascii="Arial" w:hAnsi="Arial"/>
                <w:color w:val="FF9966"/>
              </w:rPr>
              <w:t>Ministries and public agencies</w:t>
            </w:r>
          </w:p>
        </w:tc>
        <w:tc>
          <w:tcPr>
            <w:tcW w:w="1843" w:type="dxa"/>
            <w:tcBorders>
              <w:top w:val="single" w:sz="4" w:space="0" w:color="auto"/>
              <w:left w:val="single" w:sz="4" w:space="0" w:color="auto"/>
              <w:bottom w:val="single" w:sz="4" w:space="0" w:color="auto"/>
              <w:right w:val="single" w:sz="4" w:space="0" w:color="auto"/>
            </w:tcBorders>
          </w:tcPr>
          <w:p w14:paraId="00000109" w14:textId="77777777" w:rsidR="008913BA" w:rsidRPr="008913BA" w:rsidRDefault="008913BA" w:rsidP="008913BA">
            <w:pPr>
              <w:spacing w:before="120" w:after="120" w:line="240" w:lineRule="auto"/>
              <w:jc w:val="left"/>
              <w:rPr>
                <w:rFonts w:ascii="Arial" w:eastAsia="Arial" w:hAnsi="Arial" w:cs="Arial"/>
                <w:color w:val="FF9966"/>
              </w:rPr>
            </w:pPr>
          </w:p>
        </w:tc>
        <w:tc>
          <w:tcPr>
            <w:tcW w:w="1702" w:type="dxa"/>
            <w:tcBorders>
              <w:top w:val="single" w:sz="4" w:space="0" w:color="auto"/>
              <w:left w:val="single" w:sz="4" w:space="0" w:color="auto"/>
              <w:bottom w:val="single" w:sz="4" w:space="0" w:color="auto"/>
              <w:right w:val="single" w:sz="4" w:space="0" w:color="auto"/>
            </w:tcBorders>
          </w:tcPr>
          <w:p w14:paraId="0000010A" w14:textId="77777777" w:rsidR="008913BA" w:rsidRPr="008913BA" w:rsidRDefault="008913BA" w:rsidP="008913BA">
            <w:pPr>
              <w:spacing w:before="120" w:after="120" w:line="240" w:lineRule="auto"/>
              <w:jc w:val="left"/>
              <w:rPr>
                <w:rFonts w:ascii="Arial" w:eastAsia="Arial" w:hAnsi="Arial" w:cs="Arial"/>
                <w:color w:val="FF9966"/>
              </w:rPr>
            </w:pPr>
          </w:p>
        </w:tc>
        <w:tc>
          <w:tcPr>
            <w:tcW w:w="1914" w:type="dxa"/>
            <w:tcBorders>
              <w:top w:val="single" w:sz="4" w:space="0" w:color="auto"/>
              <w:left w:val="single" w:sz="4" w:space="0" w:color="auto"/>
              <w:bottom w:val="single" w:sz="4" w:space="0" w:color="auto"/>
              <w:right w:val="single" w:sz="4" w:space="0" w:color="auto"/>
            </w:tcBorders>
          </w:tcPr>
          <w:p w14:paraId="0000010B" w14:textId="77777777" w:rsidR="008913BA" w:rsidRPr="008913BA" w:rsidRDefault="008913BA" w:rsidP="008913BA">
            <w:pPr>
              <w:spacing w:before="120" w:after="120" w:line="240" w:lineRule="auto"/>
              <w:jc w:val="left"/>
              <w:rPr>
                <w:rFonts w:ascii="Arial" w:eastAsia="Arial" w:hAnsi="Arial" w:cs="Arial"/>
                <w:color w:val="FF9966"/>
              </w:rPr>
            </w:pPr>
          </w:p>
        </w:tc>
        <w:tc>
          <w:tcPr>
            <w:tcW w:w="1915" w:type="dxa"/>
            <w:tcBorders>
              <w:top w:val="single" w:sz="4" w:space="0" w:color="auto"/>
              <w:left w:val="single" w:sz="4" w:space="0" w:color="auto"/>
              <w:bottom w:val="single" w:sz="4" w:space="0" w:color="auto"/>
              <w:right w:val="single" w:sz="4" w:space="0" w:color="auto"/>
            </w:tcBorders>
          </w:tcPr>
          <w:p w14:paraId="0000010C" w14:textId="77777777" w:rsidR="008913BA" w:rsidRPr="008913BA" w:rsidRDefault="008913BA" w:rsidP="008913BA">
            <w:pPr>
              <w:spacing w:before="120" w:after="120" w:line="240" w:lineRule="auto"/>
              <w:jc w:val="left"/>
              <w:rPr>
                <w:rFonts w:ascii="Arial" w:eastAsia="Arial" w:hAnsi="Arial" w:cs="Arial"/>
                <w:color w:val="FF9966"/>
              </w:rPr>
            </w:pPr>
          </w:p>
        </w:tc>
        <w:tc>
          <w:tcPr>
            <w:tcW w:w="2411" w:type="dxa"/>
            <w:tcBorders>
              <w:top w:val="single" w:sz="4" w:space="0" w:color="auto"/>
              <w:left w:val="single" w:sz="4" w:space="0" w:color="auto"/>
              <w:bottom w:val="single" w:sz="4" w:space="0" w:color="auto"/>
              <w:right w:val="single" w:sz="4" w:space="0" w:color="auto"/>
            </w:tcBorders>
          </w:tcPr>
          <w:p w14:paraId="0000010D" w14:textId="77777777" w:rsidR="008913BA" w:rsidRPr="008913BA" w:rsidRDefault="008913BA" w:rsidP="008913BA">
            <w:pPr>
              <w:widowControl w:val="0"/>
              <w:spacing w:before="120" w:after="120" w:line="240" w:lineRule="auto"/>
              <w:jc w:val="left"/>
              <w:rPr>
                <w:rFonts w:ascii="Arial" w:eastAsia="Arial" w:hAnsi="Arial" w:cs="Arial"/>
                <w:color w:val="FF9966"/>
              </w:rPr>
            </w:pPr>
          </w:p>
        </w:tc>
        <w:tc>
          <w:tcPr>
            <w:tcW w:w="1901" w:type="dxa"/>
            <w:tcBorders>
              <w:top w:val="single" w:sz="4" w:space="0" w:color="auto"/>
              <w:left w:val="single" w:sz="4" w:space="0" w:color="auto"/>
              <w:bottom w:val="single" w:sz="4" w:space="0" w:color="auto"/>
              <w:right w:val="single" w:sz="4" w:space="0" w:color="auto"/>
            </w:tcBorders>
          </w:tcPr>
          <w:p w14:paraId="0000010E" w14:textId="77777777" w:rsidR="008913BA" w:rsidRPr="008913BA" w:rsidRDefault="008913BA" w:rsidP="008913BA">
            <w:pPr>
              <w:spacing w:before="120" w:after="120" w:line="240" w:lineRule="auto"/>
              <w:jc w:val="left"/>
              <w:rPr>
                <w:rFonts w:ascii="Arial" w:eastAsia="Arial" w:hAnsi="Arial" w:cs="Arial"/>
                <w:color w:val="FF9966"/>
              </w:rPr>
            </w:pPr>
          </w:p>
        </w:tc>
      </w:tr>
      <w:tr w:rsidR="009E74FF" w:rsidRPr="008913BA" w14:paraId="32C61B4C" w14:textId="77777777" w:rsidTr="009E74FF">
        <w:tc>
          <w:tcPr>
            <w:tcW w:w="2263" w:type="dxa"/>
            <w:tcBorders>
              <w:top w:val="single" w:sz="4" w:space="0" w:color="auto"/>
              <w:left w:val="single" w:sz="4" w:space="0" w:color="auto"/>
              <w:bottom w:val="single" w:sz="4" w:space="0" w:color="auto"/>
              <w:right w:val="single" w:sz="4" w:space="0" w:color="auto"/>
            </w:tcBorders>
          </w:tcPr>
          <w:p w14:paraId="49A1E36A" w14:textId="47E16885" w:rsidR="009E74FF" w:rsidRPr="008913BA" w:rsidRDefault="009E74FF" w:rsidP="009E74FF">
            <w:pPr>
              <w:spacing w:before="120" w:after="120" w:line="240" w:lineRule="auto"/>
              <w:jc w:val="left"/>
              <w:rPr>
                <w:rFonts w:ascii="Arial" w:eastAsia="Arial" w:hAnsi="Arial" w:cs="Arial"/>
                <w:color w:val="FF9966"/>
              </w:rPr>
            </w:pPr>
            <w:r>
              <w:rPr>
                <w:rFonts w:ascii="Arial" w:hAnsi="Arial"/>
                <w:color w:val="FF9966"/>
              </w:rPr>
              <w:t>Funders</w:t>
            </w:r>
          </w:p>
        </w:tc>
        <w:tc>
          <w:tcPr>
            <w:tcW w:w="1843" w:type="dxa"/>
            <w:tcBorders>
              <w:top w:val="single" w:sz="4" w:space="0" w:color="auto"/>
              <w:left w:val="single" w:sz="4" w:space="0" w:color="auto"/>
              <w:bottom w:val="single" w:sz="4" w:space="0" w:color="auto"/>
              <w:right w:val="single" w:sz="4" w:space="0" w:color="auto"/>
            </w:tcBorders>
          </w:tcPr>
          <w:p w14:paraId="629E3DC3" w14:textId="77777777" w:rsidR="009E74FF" w:rsidRPr="008913BA" w:rsidRDefault="009E74FF" w:rsidP="009E74FF">
            <w:pPr>
              <w:spacing w:before="120" w:after="120" w:line="240" w:lineRule="auto"/>
              <w:jc w:val="left"/>
              <w:rPr>
                <w:rFonts w:ascii="Arial" w:eastAsia="Arial" w:hAnsi="Arial" w:cs="Arial"/>
                <w:color w:val="FF9966"/>
              </w:rPr>
            </w:pPr>
          </w:p>
        </w:tc>
        <w:tc>
          <w:tcPr>
            <w:tcW w:w="1702" w:type="dxa"/>
            <w:tcBorders>
              <w:top w:val="single" w:sz="4" w:space="0" w:color="auto"/>
              <w:left w:val="single" w:sz="4" w:space="0" w:color="auto"/>
              <w:bottom w:val="single" w:sz="4" w:space="0" w:color="auto"/>
              <w:right w:val="single" w:sz="4" w:space="0" w:color="auto"/>
            </w:tcBorders>
          </w:tcPr>
          <w:p w14:paraId="6BB43D06" w14:textId="77777777" w:rsidR="009E74FF" w:rsidRPr="008913BA" w:rsidRDefault="009E74FF" w:rsidP="009E74FF">
            <w:pPr>
              <w:spacing w:before="120" w:after="120" w:line="240" w:lineRule="auto"/>
              <w:jc w:val="left"/>
              <w:rPr>
                <w:rFonts w:ascii="Arial" w:eastAsia="Arial" w:hAnsi="Arial" w:cs="Arial"/>
                <w:color w:val="FF9966"/>
              </w:rPr>
            </w:pPr>
          </w:p>
        </w:tc>
        <w:tc>
          <w:tcPr>
            <w:tcW w:w="1914" w:type="dxa"/>
            <w:tcBorders>
              <w:top w:val="single" w:sz="4" w:space="0" w:color="auto"/>
              <w:left w:val="single" w:sz="4" w:space="0" w:color="auto"/>
              <w:bottom w:val="single" w:sz="4" w:space="0" w:color="auto"/>
              <w:right w:val="single" w:sz="4" w:space="0" w:color="auto"/>
            </w:tcBorders>
          </w:tcPr>
          <w:p w14:paraId="7C96118D" w14:textId="77777777" w:rsidR="009E74FF" w:rsidRPr="008913BA" w:rsidRDefault="009E74FF" w:rsidP="009E74FF">
            <w:pPr>
              <w:spacing w:before="120" w:after="120" w:line="240" w:lineRule="auto"/>
              <w:jc w:val="left"/>
              <w:rPr>
                <w:rFonts w:ascii="Arial" w:eastAsia="Arial" w:hAnsi="Arial" w:cs="Arial"/>
                <w:color w:val="FF9966"/>
              </w:rPr>
            </w:pPr>
          </w:p>
        </w:tc>
        <w:tc>
          <w:tcPr>
            <w:tcW w:w="1915" w:type="dxa"/>
            <w:tcBorders>
              <w:top w:val="single" w:sz="4" w:space="0" w:color="auto"/>
              <w:left w:val="single" w:sz="4" w:space="0" w:color="auto"/>
              <w:bottom w:val="single" w:sz="4" w:space="0" w:color="auto"/>
              <w:right w:val="single" w:sz="4" w:space="0" w:color="auto"/>
            </w:tcBorders>
          </w:tcPr>
          <w:p w14:paraId="242C5086" w14:textId="77777777" w:rsidR="009E74FF" w:rsidRPr="008913BA" w:rsidRDefault="009E74FF" w:rsidP="009E74FF">
            <w:pPr>
              <w:spacing w:before="120" w:after="120" w:line="240" w:lineRule="auto"/>
              <w:jc w:val="left"/>
              <w:rPr>
                <w:rFonts w:ascii="Arial" w:eastAsia="Arial" w:hAnsi="Arial" w:cs="Arial"/>
                <w:color w:val="FF9966"/>
              </w:rPr>
            </w:pPr>
          </w:p>
        </w:tc>
        <w:tc>
          <w:tcPr>
            <w:tcW w:w="2411" w:type="dxa"/>
            <w:tcBorders>
              <w:top w:val="single" w:sz="4" w:space="0" w:color="auto"/>
              <w:left w:val="single" w:sz="4" w:space="0" w:color="auto"/>
              <w:bottom w:val="single" w:sz="4" w:space="0" w:color="auto"/>
              <w:right w:val="single" w:sz="4" w:space="0" w:color="auto"/>
            </w:tcBorders>
          </w:tcPr>
          <w:p w14:paraId="5319F9B9" w14:textId="77777777" w:rsidR="009E74FF" w:rsidRPr="008913BA" w:rsidRDefault="009E74FF" w:rsidP="009E74FF">
            <w:pPr>
              <w:widowControl w:val="0"/>
              <w:spacing w:before="120" w:after="120" w:line="240" w:lineRule="auto"/>
              <w:jc w:val="left"/>
              <w:rPr>
                <w:rFonts w:ascii="Arial" w:eastAsia="Arial" w:hAnsi="Arial" w:cs="Arial"/>
                <w:color w:val="FF9966"/>
              </w:rPr>
            </w:pPr>
          </w:p>
        </w:tc>
        <w:tc>
          <w:tcPr>
            <w:tcW w:w="1901" w:type="dxa"/>
            <w:tcBorders>
              <w:top w:val="single" w:sz="4" w:space="0" w:color="auto"/>
              <w:left w:val="single" w:sz="4" w:space="0" w:color="auto"/>
              <w:bottom w:val="single" w:sz="4" w:space="0" w:color="auto"/>
              <w:right w:val="single" w:sz="4" w:space="0" w:color="auto"/>
            </w:tcBorders>
          </w:tcPr>
          <w:p w14:paraId="268E0E44" w14:textId="77777777" w:rsidR="009E74FF" w:rsidRPr="008913BA" w:rsidRDefault="009E74FF" w:rsidP="009E74FF">
            <w:pPr>
              <w:spacing w:before="120" w:after="120" w:line="240" w:lineRule="auto"/>
              <w:jc w:val="left"/>
              <w:rPr>
                <w:rFonts w:ascii="Arial" w:eastAsia="Arial" w:hAnsi="Arial" w:cs="Arial"/>
                <w:color w:val="FF9966"/>
              </w:rPr>
            </w:pPr>
          </w:p>
        </w:tc>
      </w:tr>
      <w:tr w:rsidR="009E74FF" w:rsidRPr="008913BA" w14:paraId="1DE4AA80" w14:textId="77777777" w:rsidTr="009E74FF">
        <w:tc>
          <w:tcPr>
            <w:tcW w:w="2263" w:type="dxa"/>
            <w:tcBorders>
              <w:top w:val="single" w:sz="4" w:space="0" w:color="auto"/>
              <w:left w:val="single" w:sz="4" w:space="0" w:color="auto"/>
              <w:bottom w:val="single" w:sz="4" w:space="0" w:color="auto"/>
              <w:right w:val="single" w:sz="4" w:space="0" w:color="auto"/>
            </w:tcBorders>
          </w:tcPr>
          <w:p w14:paraId="6E18C24D" w14:textId="6718BBF8" w:rsidR="009E74FF" w:rsidRPr="008913BA" w:rsidRDefault="009E74FF" w:rsidP="009E74FF">
            <w:pPr>
              <w:spacing w:before="120" w:after="120" w:line="240" w:lineRule="auto"/>
              <w:jc w:val="left"/>
              <w:rPr>
                <w:rFonts w:ascii="Arial" w:eastAsia="Arial" w:hAnsi="Arial" w:cs="Arial"/>
                <w:color w:val="FF9966"/>
              </w:rPr>
            </w:pPr>
            <w:r>
              <w:rPr>
                <w:rFonts w:ascii="Arial" w:hAnsi="Arial"/>
                <w:color w:val="FF9966"/>
              </w:rPr>
              <w:t>Municipalities</w:t>
            </w:r>
          </w:p>
        </w:tc>
        <w:tc>
          <w:tcPr>
            <w:tcW w:w="1843" w:type="dxa"/>
            <w:tcBorders>
              <w:top w:val="single" w:sz="4" w:space="0" w:color="auto"/>
              <w:left w:val="single" w:sz="4" w:space="0" w:color="auto"/>
              <w:bottom w:val="single" w:sz="4" w:space="0" w:color="auto"/>
              <w:right w:val="single" w:sz="4" w:space="0" w:color="auto"/>
            </w:tcBorders>
          </w:tcPr>
          <w:p w14:paraId="46E2F69D" w14:textId="77777777" w:rsidR="009E74FF" w:rsidRPr="008913BA" w:rsidRDefault="009E74FF" w:rsidP="009E74FF">
            <w:pPr>
              <w:spacing w:before="120" w:after="120" w:line="240" w:lineRule="auto"/>
              <w:jc w:val="left"/>
              <w:rPr>
                <w:rFonts w:ascii="Arial" w:eastAsia="Arial" w:hAnsi="Arial" w:cs="Arial"/>
                <w:color w:val="FF9966"/>
              </w:rPr>
            </w:pPr>
          </w:p>
        </w:tc>
        <w:tc>
          <w:tcPr>
            <w:tcW w:w="1702" w:type="dxa"/>
            <w:tcBorders>
              <w:top w:val="single" w:sz="4" w:space="0" w:color="auto"/>
              <w:left w:val="single" w:sz="4" w:space="0" w:color="auto"/>
              <w:bottom w:val="single" w:sz="4" w:space="0" w:color="auto"/>
              <w:right w:val="single" w:sz="4" w:space="0" w:color="auto"/>
            </w:tcBorders>
          </w:tcPr>
          <w:p w14:paraId="0C1BBB95" w14:textId="77777777" w:rsidR="009E74FF" w:rsidRPr="008913BA" w:rsidRDefault="009E74FF" w:rsidP="009E74FF">
            <w:pPr>
              <w:spacing w:before="120" w:after="120" w:line="240" w:lineRule="auto"/>
              <w:jc w:val="left"/>
              <w:rPr>
                <w:rFonts w:ascii="Arial" w:eastAsia="Arial" w:hAnsi="Arial" w:cs="Arial"/>
                <w:color w:val="FF9966"/>
              </w:rPr>
            </w:pPr>
          </w:p>
        </w:tc>
        <w:tc>
          <w:tcPr>
            <w:tcW w:w="1914" w:type="dxa"/>
            <w:tcBorders>
              <w:top w:val="single" w:sz="4" w:space="0" w:color="auto"/>
              <w:left w:val="single" w:sz="4" w:space="0" w:color="auto"/>
              <w:bottom w:val="single" w:sz="4" w:space="0" w:color="auto"/>
              <w:right w:val="single" w:sz="4" w:space="0" w:color="auto"/>
            </w:tcBorders>
          </w:tcPr>
          <w:p w14:paraId="1EF7EEBD" w14:textId="77777777" w:rsidR="009E74FF" w:rsidRPr="008913BA" w:rsidRDefault="009E74FF" w:rsidP="009E74FF">
            <w:pPr>
              <w:spacing w:before="120" w:after="120" w:line="240" w:lineRule="auto"/>
              <w:jc w:val="left"/>
              <w:rPr>
                <w:rFonts w:ascii="Arial" w:eastAsia="Arial" w:hAnsi="Arial" w:cs="Arial"/>
                <w:color w:val="FF9966"/>
              </w:rPr>
            </w:pPr>
          </w:p>
        </w:tc>
        <w:tc>
          <w:tcPr>
            <w:tcW w:w="1915" w:type="dxa"/>
            <w:tcBorders>
              <w:top w:val="single" w:sz="4" w:space="0" w:color="auto"/>
              <w:left w:val="single" w:sz="4" w:space="0" w:color="auto"/>
              <w:bottom w:val="single" w:sz="4" w:space="0" w:color="auto"/>
              <w:right w:val="single" w:sz="4" w:space="0" w:color="auto"/>
            </w:tcBorders>
          </w:tcPr>
          <w:p w14:paraId="288E9790" w14:textId="77777777" w:rsidR="009E74FF" w:rsidRPr="008913BA" w:rsidRDefault="009E74FF" w:rsidP="009E74FF">
            <w:pPr>
              <w:spacing w:before="120" w:after="120" w:line="240" w:lineRule="auto"/>
              <w:jc w:val="left"/>
              <w:rPr>
                <w:rFonts w:ascii="Arial" w:eastAsia="Arial" w:hAnsi="Arial" w:cs="Arial"/>
                <w:color w:val="FF9966"/>
              </w:rPr>
            </w:pPr>
          </w:p>
        </w:tc>
        <w:tc>
          <w:tcPr>
            <w:tcW w:w="2411" w:type="dxa"/>
            <w:tcBorders>
              <w:top w:val="single" w:sz="4" w:space="0" w:color="auto"/>
              <w:left w:val="single" w:sz="4" w:space="0" w:color="auto"/>
              <w:bottom w:val="single" w:sz="4" w:space="0" w:color="auto"/>
              <w:right w:val="single" w:sz="4" w:space="0" w:color="auto"/>
            </w:tcBorders>
          </w:tcPr>
          <w:p w14:paraId="01592D0F" w14:textId="77777777" w:rsidR="009E74FF" w:rsidRPr="008913BA" w:rsidRDefault="009E74FF" w:rsidP="009E74FF">
            <w:pPr>
              <w:widowControl w:val="0"/>
              <w:spacing w:before="120" w:after="120" w:line="240" w:lineRule="auto"/>
              <w:jc w:val="left"/>
              <w:rPr>
                <w:rFonts w:ascii="Arial" w:eastAsia="Arial" w:hAnsi="Arial" w:cs="Arial"/>
                <w:color w:val="FF9966"/>
              </w:rPr>
            </w:pPr>
          </w:p>
        </w:tc>
        <w:tc>
          <w:tcPr>
            <w:tcW w:w="1901" w:type="dxa"/>
            <w:tcBorders>
              <w:top w:val="single" w:sz="4" w:space="0" w:color="auto"/>
              <w:left w:val="single" w:sz="4" w:space="0" w:color="auto"/>
              <w:bottom w:val="single" w:sz="4" w:space="0" w:color="auto"/>
              <w:right w:val="single" w:sz="4" w:space="0" w:color="auto"/>
            </w:tcBorders>
          </w:tcPr>
          <w:p w14:paraId="55223F56" w14:textId="77777777" w:rsidR="009E74FF" w:rsidRPr="008913BA" w:rsidRDefault="009E74FF" w:rsidP="009E74FF">
            <w:pPr>
              <w:spacing w:before="120" w:after="120" w:line="240" w:lineRule="auto"/>
              <w:jc w:val="left"/>
              <w:rPr>
                <w:rFonts w:ascii="Arial" w:eastAsia="Arial" w:hAnsi="Arial" w:cs="Arial"/>
                <w:color w:val="FF9966"/>
              </w:rPr>
            </w:pPr>
          </w:p>
        </w:tc>
      </w:tr>
      <w:tr w:rsidR="009E74FF" w:rsidRPr="008913BA" w14:paraId="54730D9C" w14:textId="77777777" w:rsidTr="009E74FF">
        <w:tc>
          <w:tcPr>
            <w:tcW w:w="2263" w:type="dxa"/>
            <w:tcBorders>
              <w:top w:val="single" w:sz="4" w:space="0" w:color="auto"/>
              <w:left w:val="single" w:sz="4" w:space="0" w:color="auto"/>
              <w:bottom w:val="single" w:sz="4" w:space="0" w:color="auto"/>
              <w:right w:val="single" w:sz="4" w:space="0" w:color="auto"/>
            </w:tcBorders>
          </w:tcPr>
          <w:p w14:paraId="736B3014" w14:textId="49F84A25" w:rsidR="009E74FF" w:rsidRPr="008913BA" w:rsidRDefault="009E74FF" w:rsidP="009E74FF">
            <w:pPr>
              <w:spacing w:before="120" w:after="120" w:line="240" w:lineRule="auto"/>
              <w:jc w:val="left"/>
              <w:rPr>
                <w:rFonts w:ascii="Arial" w:eastAsia="Arial" w:hAnsi="Arial" w:cs="Arial"/>
                <w:color w:val="FF9966"/>
              </w:rPr>
            </w:pPr>
            <w:r>
              <w:rPr>
                <w:rFonts w:ascii="Arial" w:hAnsi="Arial"/>
                <w:color w:val="FF9966"/>
                <w:sz w:val="18"/>
              </w:rPr>
              <w:t>EDO</w:t>
            </w:r>
          </w:p>
        </w:tc>
        <w:tc>
          <w:tcPr>
            <w:tcW w:w="1843" w:type="dxa"/>
            <w:tcBorders>
              <w:top w:val="single" w:sz="4" w:space="0" w:color="auto"/>
              <w:left w:val="single" w:sz="4" w:space="0" w:color="auto"/>
              <w:bottom w:val="single" w:sz="4" w:space="0" w:color="auto"/>
              <w:right w:val="single" w:sz="4" w:space="0" w:color="auto"/>
            </w:tcBorders>
          </w:tcPr>
          <w:p w14:paraId="722074EF" w14:textId="77777777" w:rsidR="009E74FF" w:rsidRPr="008913BA" w:rsidRDefault="009E74FF" w:rsidP="009E74FF">
            <w:pPr>
              <w:spacing w:before="120" w:after="120" w:line="240" w:lineRule="auto"/>
              <w:jc w:val="left"/>
              <w:rPr>
                <w:rFonts w:ascii="Arial" w:eastAsia="Arial" w:hAnsi="Arial" w:cs="Arial"/>
                <w:color w:val="FF9966"/>
              </w:rPr>
            </w:pPr>
          </w:p>
        </w:tc>
        <w:tc>
          <w:tcPr>
            <w:tcW w:w="1702" w:type="dxa"/>
            <w:tcBorders>
              <w:top w:val="single" w:sz="4" w:space="0" w:color="auto"/>
              <w:left w:val="single" w:sz="4" w:space="0" w:color="auto"/>
              <w:bottom w:val="single" w:sz="4" w:space="0" w:color="auto"/>
              <w:right w:val="single" w:sz="4" w:space="0" w:color="auto"/>
            </w:tcBorders>
          </w:tcPr>
          <w:p w14:paraId="6232F6D3" w14:textId="77777777" w:rsidR="009E74FF" w:rsidRPr="008913BA" w:rsidRDefault="009E74FF" w:rsidP="009E74FF">
            <w:pPr>
              <w:spacing w:before="120" w:after="120" w:line="240" w:lineRule="auto"/>
              <w:jc w:val="left"/>
              <w:rPr>
                <w:rFonts w:ascii="Arial" w:eastAsia="Arial" w:hAnsi="Arial" w:cs="Arial"/>
                <w:color w:val="FF9966"/>
              </w:rPr>
            </w:pPr>
          </w:p>
        </w:tc>
        <w:tc>
          <w:tcPr>
            <w:tcW w:w="1914" w:type="dxa"/>
            <w:tcBorders>
              <w:top w:val="single" w:sz="4" w:space="0" w:color="auto"/>
              <w:left w:val="single" w:sz="4" w:space="0" w:color="auto"/>
              <w:bottom w:val="single" w:sz="4" w:space="0" w:color="auto"/>
              <w:right w:val="single" w:sz="4" w:space="0" w:color="auto"/>
            </w:tcBorders>
          </w:tcPr>
          <w:p w14:paraId="5833DC2F" w14:textId="77777777" w:rsidR="009E74FF" w:rsidRPr="008913BA" w:rsidRDefault="009E74FF" w:rsidP="009E74FF">
            <w:pPr>
              <w:spacing w:before="120" w:after="120" w:line="240" w:lineRule="auto"/>
              <w:jc w:val="left"/>
              <w:rPr>
                <w:rFonts w:ascii="Arial" w:eastAsia="Arial" w:hAnsi="Arial" w:cs="Arial"/>
                <w:color w:val="FF9966"/>
              </w:rPr>
            </w:pPr>
          </w:p>
        </w:tc>
        <w:tc>
          <w:tcPr>
            <w:tcW w:w="1915" w:type="dxa"/>
            <w:tcBorders>
              <w:top w:val="single" w:sz="4" w:space="0" w:color="auto"/>
              <w:left w:val="single" w:sz="4" w:space="0" w:color="auto"/>
              <w:bottom w:val="single" w:sz="4" w:space="0" w:color="auto"/>
              <w:right w:val="single" w:sz="4" w:space="0" w:color="auto"/>
            </w:tcBorders>
          </w:tcPr>
          <w:p w14:paraId="5892E79E" w14:textId="77777777" w:rsidR="009E74FF" w:rsidRPr="008913BA" w:rsidRDefault="009E74FF" w:rsidP="009E74FF">
            <w:pPr>
              <w:spacing w:before="120" w:after="120" w:line="240" w:lineRule="auto"/>
              <w:jc w:val="left"/>
              <w:rPr>
                <w:rFonts w:ascii="Arial" w:eastAsia="Arial" w:hAnsi="Arial" w:cs="Arial"/>
                <w:color w:val="FF9966"/>
              </w:rPr>
            </w:pPr>
          </w:p>
        </w:tc>
        <w:tc>
          <w:tcPr>
            <w:tcW w:w="2411" w:type="dxa"/>
            <w:tcBorders>
              <w:top w:val="single" w:sz="4" w:space="0" w:color="auto"/>
              <w:left w:val="single" w:sz="4" w:space="0" w:color="auto"/>
              <w:bottom w:val="single" w:sz="4" w:space="0" w:color="auto"/>
              <w:right w:val="single" w:sz="4" w:space="0" w:color="auto"/>
            </w:tcBorders>
          </w:tcPr>
          <w:p w14:paraId="16CC6B7F" w14:textId="77777777" w:rsidR="009E74FF" w:rsidRPr="008913BA" w:rsidRDefault="009E74FF" w:rsidP="009E74FF">
            <w:pPr>
              <w:widowControl w:val="0"/>
              <w:spacing w:before="120" w:after="120" w:line="240" w:lineRule="auto"/>
              <w:jc w:val="left"/>
              <w:rPr>
                <w:rFonts w:ascii="Arial" w:eastAsia="Arial" w:hAnsi="Arial" w:cs="Arial"/>
                <w:color w:val="FF9966"/>
              </w:rPr>
            </w:pPr>
          </w:p>
        </w:tc>
        <w:tc>
          <w:tcPr>
            <w:tcW w:w="1901" w:type="dxa"/>
            <w:tcBorders>
              <w:top w:val="single" w:sz="4" w:space="0" w:color="auto"/>
              <w:left w:val="single" w:sz="4" w:space="0" w:color="auto"/>
              <w:bottom w:val="single" w:sz="4" w:space="0" w:color="auto"/>
              <w:right w:val="single" w:sz="4" w:space="0" w:color="auto"/>
            </w:tcBorders>
          </w:tcPr>
          <w:p w14:paraId="3B44AB79" w14:textId="77777777" w:rsidR="009E74FF" w:rsidRPr="008913BA" w:rsidRDefault="009E74FF" w:rsidP="009E74FF">
            <w:pPr>
              <w:spacing w:before="120" w:after="120" w:line="240" w:lineRule="auto"/>
              <w:jc w:val="left"/>
              <w:rPr>
                <w:rFonts w:ascii="Arial" w:eastAsia="Arial" w:hAnsi="Arial" w:cs="Arial"/>
                <w:color w:val="FF9966"/>
              </w:rPr>
            </w:pPr>
          </w:p>
        </w:tc>
      </w:tr>
      <w:tr w:rsidR="009E74FF" w:rsidRPr="008913BA" w14:paraId="244052A8" w14:textId="77777777" w:rsidTr="009E74FF">
        <w:tc>
          <w:tcPr>
            <w:tcW w:w="2263" w:type="dxa"/>
            <w:tcBorders>
              <w:top w:val="single" w:sz="4" w:space="0" w:color="auto"/>
              <w:left w:val="single" w:sz="4" w:space="0" w:color="auto"/>
              <w:bottom w:val="single" w:sz="4" w:space="0" w:color="auto"/>
              <w:right w:val="single" w:sz="4" w:space="0" w:color="auto"/>
            </w:tcBorders>
          </w:tcPr>
          <w:p w14:paraId="61D29C95" w14:textId="554157FD" w:rsidR="009E74FF" w:rsidRPr="008913BA" w:rsidRDefault="009E74FF" w:rsidP="009E74FF">
            <w:pPr>
              <w:spacing w:before="120" w:after="120" w:line="240" w:lineRule="auto"/>
              <w:jc w:val="left"/>
              <w:rPr>
                <w:rFonts w:ascii="Arial" w:eastAsia="Arial" w:hAnsi="Arial" w:cs="Arial"/>
                <w:color w:val="FF9966"/>
              </w:rPr>
            </w:pPr>
            <w:r>
              <w:rPr>
                <w:rFonts w:ascii="Arial" w:hAnsi="Arial"/>
                <w:color w:val="FF9966"/>
                <w:sz w:val="18"/>
              </w:rPr>
              <w:t>Environmental organizations</w:t>
            </w:r>
          </w:p>
        </w:tc>
        <w:tc>
          <w:tcPr>
            <w:tcW w:w="1843" w:type="dxa"/>
            <w:tcBorders>
              <w:top w:val="single" w:sz="4" w:space="0" w:color="auto"/>
              <w:left w:val="single" w:sz="4" w:space="0" w:color="auto"/>
              <w:bottom w:val="single" w:sz="4" w:space="0" w:color="auto"/>
              <w:right w:val="single" w:sz="4" w:space="0" w:color="auto"/>
            </w:tcBorders>
          </w:tcPr>
          <w:p w14:paraId="67CDEFFF" w14:textId="77777777" w:rsidR="009E74FF" w:rsidRPr="008913BA" w:rsidRDefault="009E74FF" w:rsidP="009E74FF">
            <w:pPr>
              <w:spacing w:before="120" w:after="120" w:line="240" w:lineRule="auto"/>
              <w:jc w:val="left"/>
              <w:rPr>
                <w:rFonts w:ascii="Arial" w:eastAsia="Arial" w:hAnsi="Arial" w:cs="Arial"/>
                <w:color w:val="FF9966"/>
              </w:rPr>
            </w:pPr>
          </w:p>
        </w:tc>
        <w:tc>
          <w:tcPr>
            <w:tcW w:w="1702" w:type="dxa"/>
            <w:tcBorders>
              <w:top w:val="single" w:sz="4" w:space="0" w:color="auto"/>
              <w:left w:val="single" w:sz="4" w:space="0" w:color="auto"/>
              <w:bottom w:val="single" w:sz="4" w:space="0" w:color="auto"/>
              <w:right w:val="single" w:sz="4" w:space="0" w:color="auto"/>
            </w:tcBorders>
          </w:tcPr>
          <w:p w14:paraId="627CEABE" w14:textId="77777777" w:rsidR="009E74FF" w:rsidRPr="008913BA" w:rsidRDefault="009E74FF" w:rsidP="009E74FF">
            <w:pPr>
              <w:spacing w:before="120" w:after="120" w:line="240" w:lineRule="auto"/>
              <w:jc w:val="left"/>
              <w:rPr>
                <w:rFonts w:ascii="Arial" w:eastAsia="Arial" w:hAnsi="Arial" w:cs="Arial"/>
                <w:color w:val="FF9966"/>
              </w:rPr>
            </w:pPr>
          </w:p>
        </w:tc>
        <w:tc>
          <w:tcPr>
            <w:tcW w:w="1914" w:type="dxa"/>
            <w:tcBorders>
              <w:top w:val="single" w:sz="4" w:space="0" w:color="auto"/>
              <w:left w:val="single" w:sz="4" w:space="0" w:color="auto"/>
              <w:bottom w:val="single" w:sz="4" w:space="0" w:color="auto"/>
              <w:right w:val="single" w:sz="4" w:space="0" w:color="auto"/>
            </w:tcBorders>
          </w:tcPr>
          <w:p w14:paraId="6D466472" w14:textId="77777777" w:rsidR="009E74FF" w:rsidRPr="008913BA" w:rsidRDefault="009E74FF" w:rsidP="009E74FF">
            <w:pPr>
              <w:spacing w:before="120" w:after="120" w:line="240" w:lineRule="auto"/>
              <w:jc w:val="left"/>
              <w:rPr>
                <w:rFonts w:ascii="Arial" w:eastAsia="Arial" w:hAnsi="Arial" w:cs="Arial"/>
                <w:color w:val="FF9966"/>
              </w:rPr>
            </w:pPr>
          </w:p>
        </w:tc>
        <w:tc>
          <w:tcPr>
            <w:tcW w:w="1915" w:type="dxa"/>
            <w:tcBorders>
              <w:top w:val="single" w:sz="4" w:space="0" w:color="auto"/>
              <w:left w:val="single" w:sz="4" w:space="0" w:color="auto"/>
              <w:bottom w:val="single" w:sz="4" w:space="0" w:color="auto"/>
              <w:right w:val="single" w:sz="4" w:space="0" w:color="auto"/>
            </w:tcBorders>
          </w:tcPr>
          <w:p w14:paraId="4088590F" w14:textId="77777777" w:rsidR="009E74FF" w:rsidRPr="008913BA" w:rsidRDefault="009E74FF" w:rsidP="009E74FF">
            <w:pPr>
              <w:spacing w:before="120" w:after="120" w:line="240" w:lineRule="auto"/>
              <w:jc w:val="left"/>
              <w:rPr>
                <w:rFonts w:ascii="Arial" w:eastAsia="Arial" w:hAnsi="Arial" w:cs="Arial"/>
                <w:color w:val="FF9966"/>
              </w:rPr>
            </w:pPr>
          </w:p>
        </w:tc>
        <w:tc>
          <w:tcPr>
            <w:tcW w:w="2411" w:type="dxa"/>
            <w:tcBorders>
              <w:top w:val="single" w:sz="4" w:space="0" w:color="auto"/>
              <w:left w:val="single" w:sz="4" w:space="0" w:color="auto"/>
              <w:bottom w:val="single" w:sz="4" w:space="0" w:color="auto"/>
              <w:right w:val="single" w:sz="4" w:space="0" w:color="auto"/>
            </w:tcBorders>
          </w:tcPr>
          <w:p w14:paraId="49CD60CD" w14:textId="77777777" w:rsidR="009E74FF" w:rsidRPr="008913BA" w:rsidRDefault="009E74FF" w:rsidP="009E74FF">
            <w:pPr>
              <w:widowControl w:val="0"/>
              <w:spacing w:before="120" w:after="120" w:line="240" w:lineRule="auto"/>
              <w:jc w:val="left"/>
              <w:rPr>
                <w:rFonts w:ascii="Arial" w:eastAsia="Arial" w:hAnsi="Arial" w:cs="Arial"/>
                <w:color w:val="FF9966"/>
              </w:rPr>
            </w:pPr>
          </w:p>
        </w:tc>
        <w:tc>
          <w:tcPr>
            <w:tcW w:w="1901" w:type="dxa"/>
            <w:tcBorders>
              <w:top w:val="single" w:sz="4" w:space="0" w:color="auto"/>
              <w:left w:val="single" w:sz="4" w:space="0" w:color="auto"/>
              <w:bottom w:val="single" w:sz="4" w:space="0" w:color="auto"/>
              <w:right w:val="single" w:sz="4" w:space="0" w:color="auto"/>
            </w:tcBorders>
          </w:tcPr>
          <w:p w14:paraId="670775D5" w14:textId="77777777" w:rsidR="009E74FF" w:rsidRPr="008913BA" w:rsidRDefault="009E74FF" w:rsidP="009E74FF">
            <w:pPr>
              <w:spacing w:before="120" w:after="120" w:line="240" w:lineRule="auto"/>
              <w:jc w:val="left"/>
              <w:rPr>
                <w:rFonts w:ascii="Arial" w:eastAsia="Arial" w:hAnsi="Arial" w:cs="Arial"/>
                <w:color w:val="FF9966"/>
              </w:rPr>
            </w:pPr>
          </w:p>
        </w:tc>
      </w:tr>
      <w:tr w:rsidR="009E74FF" w:rsidRPr="008913BA" w14:paraId="4AADCB0C" w14:textId="77777777" w:rsidTr="009E74FF">
        <w:tc>
          <w:tcPr>
            <w:tcW w:w="2263" w:type="dxa"/>
            <w:tcBorders>
              <w:top w:val="single" w:sz="4" w:space="0" w:color="auto"/>
              <w:left w:val="single" w:sz="4" w:space="0" w:color="auto"/>
              <w:bottom w:val="single" w:sz="4" w:space="0" w:color="auto"/>
              <w:right w:val="single" w:sz="4" w:space="0" w:color="auto"/>
            </w:tcBorders>
          </w:tcPr>
          <w:p w14:paraId="32F022C9" w14:textId="46D969FD" w:rsidR="009E74FF" w:rsidRDefault="009E74FF" w:rsidP="009E74FF">
            <w:pPr>
              <w:spacing w:before="120" w:after="120" w:line="240" w:lineRule="auto"/>
              <w:jc w:val="left"/>
              <w:rPr>
                <w:rFonts w:ascii="Arial" w:eastAsia="Arial" w:hAnsi="Arial" w:cs="Arial"/>
                <w:color w:val="FF9966"/>
                <w:sz w:val="18"/>
                <w:szCs w:val="18"/>
              </w:rPr>
            </w:pPr>
            <w:r>
              <w:rPr>
                <w:rFonts w:ascii="Arial" w:hAnsi="Arial"/>
                <w:color w:val="FF9966"/>
                <w:sz w:val="18"/>
              </w:rPr>
              <w:t>ICI sector</w:t>
            </w:r>
          </w:p>
        </w:tc>
        <w:tc>
          <w:tcPr>
            <w:tcW w:w="1843" w:type="dxa"/>
            <w:tcBorders>
              <w:top w:val="single" w:sz="4" w:space="0" w:color="auto"/>
              <w:left w:val="single" w:sz="4" w:space="0" w:color="auto"/>
              <w:bottom w:val="single" w:sz="4" w:space="0" w:color="auto"/>
              <w:right w:val="single" w:sz="4" w:space="0" w:color="auto"/>
            </w:tcBorders>
          </w:tcPr>
          <w:p w14:paraId="41735302" w14:textId="77777777" w:rsidR="009E74FF" w:rsidRPr="008913BA" w:rsidRDefault="009E74FF" w:rsidP="009E74FF">
            <w:pPr>
              <w:spacing w:before="120" w:after="120" w:line="240" w:lineRule="auto"/>
              <w:jc w:val="left"/>
              <w:rPr>
                <w:rFonts w:ascii="Arial" w:eastAsia="Arial" w:hAnsi="Arial" w:cs="Arial"/>
                <w:color w:val="FF9966"/>
              </w:rPr>
            </w:pPr>
          </w:p>
        </w:tc>
        <w:tc>
          <w:tcPr>
            <w:tcW w:w="1702" w:type="dxa"/>
            <w:tcBorders>
              <w:top w:val="single" w:sz="4" w:space="0" w:color="auto"/>
              <w:left w:val="single" w:sz="4" w:space="0" w:color="auto"/>
              <w:bottom w:val="single" w:sz="4" w:space="0" w:color="auto"/>
              <w:right w:val="single" w:sz="4" w:space="0" w:color="auto"/>
            </w:tcBorders>
          </w:tcPr>
          <w:p w14:paraId="00445357" w14:textId="77777777" w:rsidR="009E74FF" w:rsidRPr="008913BA" w:rsidRDefault="009E74FF" w:rsidP="009E74FF">
            <w:pPr>
              <w:spacing w:before="120" w:after="120" w:line="240" w:lineRule="auto"/>
              <w:jc w:val="left"/>
              <w:rPr>
                <w:rFonts w:ascii="Arial" w:eastAsia="Arial" w:hAnsi="Arial" w:cs="Arial"/>
                <w:color w:val="FF9966"/>
              </w:rPr>
            </w:pPr>
          </w:p>
        </w:tc>
        <w:tc>
          <w:tcPr>
            <w:tcW w:w="1914" w:type="dxa"/>
            <w:tcBorders>
              <w:top w:val="single" w:sz="4" w:space="0" w:color="auto"/>
              <w:left w:val="single" w:sz="4" w:space="0" w:color="auto"/>
              <w:bottom w:val="single" w:sz="4" w:space="0" w:color="auto"/>
              <w:right w:val="single" w:sz="4" w:space="0" w:color="auto"/>
            </w:tcBorders>
          </w:tcPr>
          <w:p w14:paraId="583DDB63" w14:textId="77777777" w:rsidR="009E74FF" w:rsidRPr="008913BA" w:rsidRDefault="009E74FF" w:rsidP="009E74FF">
            <w:pPr>
              <w:spacing w:before="120" w:after="120" w:line="240" w:lineRule="auto"/>
              <w:jc w:val="left"/>
              <w:rPr>
                <w:rFonts w:ascii="Arial" w:eastAsia="Arial" w:hAnsi="Arial" w:cs="Arial"/>
                <w:color w:val="FF9966"/>
              </w:rPr>
            </w:pPr>
          </w:p>
        </w:tc>
        <w:tc>
          <w:tcPr>
            <w:tcW w:w="1915" w:type="dxa"/>
            <w:tcBorders>
              <w:top w:val="single" w:sz="4" w:space="0" w:color="auto"/>
              <w:left w:val="single" w:sz="4" w:space="0" w:color="auto"/>
              <w:bottom w:val="single" w:sz="4" w:space="0" w:color="auto"/>
              <w:right w:val="single" w:sz="4" w:space="0" w:color="auto"/>
            </w:tcBorders>
          </w:tcPr>
          <w:p w14:paraId="58165A4E" w14:textId="77777777" w:rsidR="009E74FF" w:rsidRPr="008913BA" w:rsidRDefault="009E74FF" w:rsidP="009E74FF">
            <w:pPr>
              <w:spacing w:before="120" w:after="120" w:line="240" w:lineRule="auto"/>
              <w:jc w:val="left"/>
              <w:rPr>
                <w:rFonts w:ascii="Arial" w:eastAsia="Arial" w:hAnsi="Arial" w:cs="Arial"/>
                <w:color w:val="FF9966"/>
              </w:rPr>
            </w:pPr>
          </w:p>
        </w:tc>
        <w:tc>
          <w:tcPr>
            <w:tcW w:w="2411" w:type="dxa"/>
            <w:tcBorders>
              <w:top w:val="single" w:sz="4" w:space="0" w:color="auto"/>
              <w:left w:val="single" w:sz="4" w:space="0" w:color="auto"/>
              <w:bottom w:val="single" w:sz="4" w:space="0" w:color="auto"/>
              <w:right w:val="single" w:sz="4" w:space="0" w:color="auto"/>
            </w:tcBorders>
          </w:tcPr>
          <w:p w14:paraId="6C93356E" w14:textId="77777777" w:rsidR="009E74FF" w:rsidRPr="008913BA" w:rsidRDefault="009E74FF" w:rsidP="009E74FF">
            <w:pPr>
              <w:widowControl w:val="0"/>
              <w:spacing w:before="120" w:after="120" w:line="240" w:lineRule="auto"/>
              <w:jc w:val="left"/>
              <w:rPr>
                <w:rFonts w:ascii="Arial" w:eastAsia="Arial" w:hAnsi="Arial" w:cs="Arial"/>
                <w:color w:val="FF9966"/>
              </w:rPr>
            </w:pPr>
          </w:p>
        </w:tc>
        <w:tc>
          <w:tcPr>
            <w:tcW w:w="1901" w:type="dxa"/>
            <w:tcBorders>
              <w:top w:val="single" w:sz="4" w:space="0" w:color="auto"/>
              <w:left w:val="single" w:sz="4" w:space="0" w:color="auto"/>
              <w:bottom w:val="single" w:sz="4" w:space="0" w:color="auto"/>
              <w:right w:val="single" w:sz="4" w:space="0" w:color="auto"/>
            </w:tcBorders>
          </w:tcPr>
          <w:p w14:paraId="6675A7A8" w14:textId="77777777" w:rsidR="009E74FF" w:rsidRPr="008913BA" w:rsidRDefault="009E74FF" w:rsidP="009E74FF">
            <w:pPr>
              <w:spacing w:before="120" w:after="120" w:line="240" w:lineRule="auto"/>
              <w:jc w:val="left"/>
              <w:rPr>
                <w:rFonts w:ascii="Arial" w:eastAsia="Arial" w:hAnsi="Arial" w:cs="Arial"/>
                <w:color w:val="FF9966"/>
              </w:rPr>
            </w:pPr>
          </w:p>
        </w:tc>
      </w:tr>
      <w:tr w:rsidR="009E74FF" w:rsidRPr="008913BA" w14:paraId="7CEF46B8" w14:textId="77777777" w:rsidTr="009E74FF">
        <w:tc>
          <w:tcPr>
            <w:tcW w:w="2263" w:type="dxa"/>
            <w:tcBorders>
              <w:top w:val="single" w:sz="4" w:space="0" w:color="auto"/>
              <w:left w:val="single" w:sz="4" w:space="0" w:color="auto"/>
              <w:bottom w:val="single" w:sz="4" w:space="0" w:color="auto"/>
              <w:right w:val="single" w:sz="4" w:space="0" w:color="auto"/>
            </w:tcBorders>
          </w:tcPr>
          <w:p w14:paraId="3464A6D7" w14:textId="3591C154" w:rsidR="009E74FF" w:rsidRPr="008913BA" w:rsidRDefault="004D01E1" w:rsidP="009E74FF">
            <w:pPr>
              <w:spacing w:before="120" w:after="120" w:line="240" w:lineRule="auto"/>
              <w:jc w:val="left"/>
              <w:rPr>
                <w:rFonts w:ascii="Arial" w:eastAsia="Arial" w:hAnsi="Arial" w:cs="Arial"/>
                <w:color w:val="FF9966"/>
              </w:rPr>
            </w:pPr>
            <w:r>
              <w:rPr>
                <w:rFonts w:ascii="Arial" w:hAnsi="Arial"/>
                <w:color w:val="FF9966"/>
                <w:sz w:val="18"/>
              </w:rPr>
              <w:t>Citizens</w:t>
            </w:r>
          </w:p>
        </w:tc>
        <w:tc>
          <w:tcPr>
            <w:tcW w:w="1843" w:type="dxa"/>
            <w:tcBorders>
              <w:top w:val="single" w:sz="4" w:space="0" w:color="auto"/>
              <w:left w:val="single" w:sz="4" w:space="0" w:color="auto"/>
              <w:bottom w:val="single" w:sz="4" w:space="0" w:color="auto"/>
              <w:right w:val="single" w:sz="4" w:space="0" w:color="auto"/>
            </w:tcBorders>
          </w:tcPr>
          <w:p w14:paraId="14615FDF" w14:textId="77777777" w:rsidR="009E74FF" w:rsidRPr="008913BA" w:rsidRDefault="009E74FF" w:rsidP="009E74FF">
            <w:pPr>
              <w:spacing w:before="120" w:after="120" w:line="240" w:lineRule="auto"/>
              <w:jc w:val="left"/>
              <w:rPr>
                <w:rFonts w:ascii="Arial" w:eastAsia="Arial" w:hAnsi="Arial" w:cs="Arial"/>
                <w:color w:val="FF9966"/>
              </w:rPr>
            </w:pPr>
          </w:p>
        </w:tc>
        <w:tc>
          <w:tcPr>
            <w:tcW w:w="1702" w:type="dxa"/>
            <w:tcBorders>
              <w:top w:val="single" w:sz="4" w:space="0" w:color="auto"/>
              <w:left w:val="single" w:sz="4" w:space="0" w:color="auto"/>
              <w:bottom w:val="single" w:sz="4" w:space="0" w:color="auto"/>
              <w:right w:val="single" w:sz="4" w:space="0" w:color="auto"/>
            </w:tcBorders>
          </w:tcPr>
          <w:p w14:paraId="76A7B8B6" w14:textId="77777777" w:rsidR="009E74FF" w:rsidRPr="008913BA" w:rsidRDefault="009E74FF" w:rsidP="009E74FF">
            <w:pPr>
              <w:spacing w:before="120" w:after="120" w:line="240" w:lineRule="auto"/>
              <w:jc w:val="left"/>
              <w:rPr>
                <w:rFonts w:ascii="Arial" w:eastAsia="Arial" w:hAnsi="Arial" w:cs="Arial"/>
                <w:color w:val="FF9966"/>
              </w:rPr>
            </w:pPr>
          </w:p>
        </w:tc>
        <w:tc>
          <w:tcPr>
            <w:tcW w:w="1914" w:type="dxa"/>
            <w:tcBorders>
              <w:top w:val="single" w:sz="4" w:space="0" w:color="auto"/>
              <w:left w:val="single" w:sz="4" w:space="0" w:color="auto"/>
              <w:bottom w:val="single" w:sz="4" w:space="0" w:color="auto"/>
              <w:right w:val="single" w:sz="4" w:space="0" w:color="auto"/>
            </w:tcBorders>
          </w:tcPr>
          <w:p w14:paraId="1B6621FE" w14:textId="77777777" w:rsidR="009E74FF" w:rsidRPr="008913BA" w:rsidRDefault="009E74FF" w:rsidP="009E74FF">
            <w:pPr>
              <w:spacing w:before="120" w:after="120" w:line="240" w:lineRule="auto"/>
              <w:jc w:val="left"/>
              <w:rPr>
                <w:rFonts w:ascii="Arial" w:eastAsia="Arial" w:hAnsi="Arial" w:cs="Arial"/>
                <w:color w:val="FF9966"/>
              </w:rPr>
            </w:pPr>
          </w:p>
        </w:tc>
        <w:tc>
          <w:tcPr>
            <w:tcW w:w="1915" w:type="dxa"/>
            <w:tcBorders>
              <w:top w:val="single" w:sz="4" w:space="0" w:color="auto"/>
              <w:left w:val="single" w:sz="4" w:space="0" w:color="auto"/>
              <w:bottom w:val="single" w:sz="4" w:space="0" w:color="auto"/>
              <w:right w:val="single" w:sz="4" w:space="0" w:color="auto"/>
            </w:tcBorders>
          </w:tcPr>
          <w:p w14:paraId="3832DB20" w14:textId="77777777" w:rsidR="009E74FF" w:rsidRPr="008913BA" w:rsidRDefault="009E74FF" w:rsidP="009E74FF">
            <w:pPr>
              <w:spacing w:before="120" w:after="120" w:line="240" w:lineRule="auto"/>
              <w:jc w:val="left"/>
              <w:rPr>
                <w:rFonts w:ascii="Arial" w:eastAsia="Arial" w:hAnsi="Arial" w:cs="Arial"/>
                <w:color w:val="FF9966"/>
              </w:rPr>
            </w:pPr>
          </w:p>
        </w:tc>
        <w:tc>
          <w:tcPr>
            <w:tcW w:w="2411" w:type="dxa"/>
            <w:tcBorders>
              <w:top w:val="single" w:sz="4" w:space="0" w:color="auto"/>
              <w:left w:val="single" w:sz="4" w:space="0" w:color="auto"/>
              <w:bottom w:val="single" w:sz="4" w:space="0" w:color="auto"/>
              <w:right w:val="single" w:sz="4" w:space="0" w:color="auto"/>
            </w:tcBorders>
          </w:tcPr>
          <w:p w14:paraId="120D29E7" w14:textId="77777777" w:rsidR="009E74FF" w:rsidRPr="008913BA" w:rsidRDefault="009E74FF" w:rsidP="009E74FF">
            <w:pPr>
              <w:widowControl w:val="0"/>
              <w:spacing w:before="120" w:after="120" w:line="240" w:lineRule="auto"/>
              <w:jc w:val="left"/>
              <w:rPr>
                <w:rFonts w:ascii="Arial" w:eastAsia="Arial" w:hAnsi="Arial" w:cs="Arial"/>
                <w:color w:val="FF9966"/>
              </w:rPr>
            </w:pPr>
          </w:p>
        </w:tc>
        <w:tc>
          <w:tcPr>
            <w:tcW w:w="1901" w:type="dxa"/>
            <w:tcBorders>
              <w:top w:val="single" w:sz="4" w:space="0" w:color="auto"/>
              <w:left w:val="single" w:sz="4" w:space="0" w:color="auto"/>
              <w:bottom w:val="single" w:sz="4" w:space="0" w:color="auto"/>
              <w:right w:val="single" w:sz="4" w:space="0" w:color="auto"/>
            </w:tcBorders>
          </w:tcPr>
          <w:p w14:paraId="1E0D3D24" w14:textId="77777777" w:rsidR="009E74FF" w:rsidRPr="008913BA" w:rsidRDefault="009E74FF" w:rsidP="009E74FF">
            <w:pPr>
              <w:spacing w:before="120" w:after="120" w:line="240" w:lineRule="auto"/>
              <w:jc w:val="left"/>
              <w:rPr>
                <w:rFonts w:ascii="Arial" w:eastAsia="Arial" w:hAnsi="Arial" w:cs="Arial"/>
                <w:color w:val="FF9966"/>
              </w:rPr>
            </w:pPr>
          </w:p>
        </w:tc>
      </w:tr>
    </w:tbl>
    <w:p w14:paraId="00000132" w14:textId="77777777" w:rsidR="000F1AC5" w:rsidRPr="009E74FF" w:rsidRDefault="000F1AC5">
      <w:pPr>
        <w:spacing w:before="120" w:after="120" w:line="240" w:lineRule="auto"/>
        <w:jc w:val="left"/>
        <w:rPr>
          <w:rFonts w:ascii="Arial" w:eastAsia="Arial" w:hAnsi="Arial" w:cs="Arial"/>
          <w:sz w:val="18"/>
          <w:szCs w:val="18"/>
        </w:rPr>
      </w:pPr>
      <w:bookmarkStart w:id="63" w:name="_heading=h.3j2qqm3"/>
      <w:bookmarkEnd w:id="63"/>
    </w:p>
    <w:sectPr w:rsidR="000F1AC5" w:rsidRPr="009E74FF" w:rsidSect="00D42699">
      <w:pgSz w:w="16834" w:h="11909"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3173C" w14:textId="77777777" w:rsidR="006D79F2" w:rsidRDefault="006D79F2">
      <w:pPr>
        <w:spacing w:line="240" w:lineRule="auto"/>
      </w:pPr>
      <w:r>
        <w:separator/>
      </w:r>
    </w:p>
  </w:endnote>
  <w:endnote w:type="continuationSeparator" w:id="0">
    <w:p w14:paraId="00F4D8CC" w14:textId="77777777" w:rsidR="006D79F2" w:rsidRDefault="006D79F2">
      <w:pPr>
        <w:spacing w:line="240" w:lineRule="auto"/>
      </w:pPr>
      <w:r>
        <w:continuationSeparator/>
      </w:r>
    </w:p>
  </w:endnote>
  <w:endnote w:type="continuationNotice" w:id="1">
    <w:p w14:paraId="12F707D9" w14:textId="77777777" w:rsidR="006D79F2" w:rsidRDefault="006D79F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ato">
    <w:altName w:val="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289172198"/>
      <w:docPartObj>
        <w:docPartGallery w:val="Page Numbers (Bottom of Page)"/>
        <w:docPartUnique/>
      </w:docPartObj>
    </w:sdtPr>
    <w:sdtEndPr>
      <w:rPr>
        <w:rStyle w:val="Numrodepage"/>
      </w:rPr>
    </w:sdtEndPr>
    <w:sdtContent>
      <w:p w14:paraId="16081C21" w14:textId="0037A5C3" w:rsidR="003F4D6D" w:rsidRDefault="003F4D6D" w:rsidP="00D14571">
        <w:pPr>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12</w:t>
        </w:r>
        <w:r>
          <w:rPr>
            <w:rStyle w:val="Numrodepage"/>
          </w:rPr>
          <w:fldChar w:fldCharType="end"/>
        </w:r>
      </w:p>
    </w:sdtContent>
  </w:sdt>
  <w:p w14:paraId="502BE1A6" w14:textId="77777777" w:rsidR="003F4D6D" w:rsidRDefault="003F4D6D" w:rsidP="00D14571">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765838"/>
      <w:docPartObj>
        <w:docPartGallery w:val="Page Numbers (Bottom of Page)"/>
        <w:docPartUnique/>
      </w:docPartObj>
    </w:sdtPr>
    <w:sdtEndPr>
      <w:rPr>
        <w:noProof/>
      </w:rPr>
    </w:sdtEndPr>
    <w:sdtContent>
      <w:p w14:paraId="481336B1" w14:textId="0F8F4A93" w:rsidR="003F4D6D" w:rsidRDefault="003F4D6D">
        <w:r>
          <w:rPr>
            <w:b/>
            <w:noProof/>
            <w:sz w:val="40"/>
            <w:lang w:eastAsia="en-CA"/>
          </w:rPr>
          <w:drawing>
            <wp:anchor distT="0" distB="0" distL="114300" distR="114300" simplePos="0" relativeHeight="251659264" behindDoc="0" locked="0" layoutInCell="1" allowOverlap="1" wp14:anchorId="1FFA345D" wp14:editId="5CB7932C">
              <wp:simplePos x="0" y="0"/>
              <wp:positionH relativeFrom="column">
                <wp:posOffset>6350</wp:posOffset>
              </wp:positionH>
              <wp:positionV relativeFrom="paragraph">
                <wp:posOffset>127231</wp:posOffset>
              </wp:positionV>
              <wp:extent cx="484910" cy="48491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4910" cy="48491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12</w:t>
        </w:r>
        <w:r>
          <w:fldChar w:fldCharType="end"/>
        </w:r>
      </w:p>
    </w:sdtContent>
  </w:sdt>
  <w:p w14:paraId="2425F6B9" w14:textId="77777777" w:rsidR="003F4D6D" w:rsidRDefault="003F4D6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AB7F6" w14:textId="081B8A21" w:rsidR="003F4D6D" w:rsidRPr="00F646B8" w:rsidRDefault="003F4D6D" w:rsidP="00D14571">
    <w:pPr>
      <w:pBdr>
        <w:top w:val="nil"/>
        <w:left w:val="nil"/>
        <w:bottom w:val="nil"/>
        <w:right w:val="nil"/>
        <w:between w:val="nil"/>
      </w:pBdr>
      <w:tabs>
        <w:tab w:val="center" w:pos="4320"/>
        <w:tab w:val="right" w:pos="8640"/>
      </w:tabs>
      <w:rPr>
        <w:rFonts w:ascii="Arial" w:hAnsi="Arial" w:cs="Arial"/>
        <w:b/>
        <w:color w:val="A4A1AB"/>
        <w:sz w:val="18"/>
        <w:szCs w:val="18"/>
      </w:rPr>
    </w:pPr>
    <w:r>
      <w:rPr>
        <w:rFonts w:ascii="Arial" w:hAnsi="Arial"/>
        <w:b/>
        <w:color w:val="A4A1AB"/>
        <w:sz w:val="18"/>
      </w:rPr>
      <w:t xml:space="preserve">Tool 2.2 – </w:t>
    </w:r>
    <w:r>
      <w:rPr>
        <w:rFonts w:ascii="Arial" w:hAnsi="Arial"/>
        <w:b/>
        <w:i/>
        <w:iCs/>
        <w:color w:val="A4A1AB"/>
        <w:sz w:val="18"/>
      </w:rPr>
      <w:t xml:space="preserve">Regional circular economy assessment </w:t>
    </w:r>
    <w:r>
      <w:rPr>
        <w:rFonts w:ascii="Arial" w:hAnsi="Arial"/>
        <w:b/>
        <w:iCs/>
        <w:color w:val="A4A1AB"/>
        <w:sz w:val="18"/>
      </w:rPr>
      <w:t>report template</w:t>
    </w:r>
  </w:p>
  <w:p w14:paraId="1AA04E3B" w14:textId="5F2054F1" w:rsidR="003F4D6D" w:rsidRPr="000F3F3C" w:rsidRDefault="003F4D6D" w:rsidP="00D14571">
    <w:pPr>
      <w:pBdr>
        <w:top w:val="nil"/>
        <w:left w:val="nil"/>
        <w:bottom w:val="nil"/>
        <w:right w:val="nil"/>
        <w:between w:val="nil"/>
      </w:pBdr>
      <w:tabs>
        <w:tab w:val="center" w:pos="4320"/>
        <w:tab w:val="right" w:pos="8640"/>
      </w:tabs>
      <w:rPr>
        <w:rFonts w:ascii="Arial" w:hAnsi="Arial" w:cs="Arial"/>
        <w:b/>
        <w:color w:val="000000" w:themeColor="text1"/>
        <w:sz w:val="18"/>
        <w:szCs w:val="18"/>
      </w:rPr>
    </w:pPr>
    <w:r>
      <w:rPr>
        <w:rFonts w:ascii="Arial" w:hAnsi="Arial"/>
        <w:b/>
        <w:color w:val="000000" w:themeColor="text1"/>
        <w:sz w:val="18"/>
      </w:rPr>
      <w:t>Activity 2.2 – Compiling and analyzing the results</w:t>
    </w:r>
  </w:p>
  <w:p w14:paraId="12E5FCA3" w14:textId="77777777" w:rsidR="003F4D6D" w:rsidRPr="00FA6D80" w:rsidRDefault="003F4D6D" w:rsidP="00FA6D80">
    <w:pPr>
      <w:spacing w:before="40"/>
      <w:rPr>
        <w:rFonts w:ascii="Arial" w:hAnsi="Arial" w:cs="Arial"/>
        <w:sz w:val="14"/>
        <w:szCs w:val="14"/>
      </w:rPr>
    </w:pPr>
    <w:r>
      <w:rPr>
        <w:rFonts w:ascii="Arial" w:hAnsi="Arial"/>
        <w:sz w:val="14"/>
      </w:rPr>
      <w:t>Tool produced by RECYC-QUÉBEC, 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14866" w14:textId="72883E6E" w:rsidR="003F4D6D" w:rsidRPr="00467521" w:rsidRDefault="003F4D6D" w:rsidP="00467521">
    <w:pPr>
      <w:pBdr>
        <w:top w:val="nil"/>
        <w:left w:val="nil"/>
        <w:bottom w:val="nil"/>
        <w:right w:val="nil"/>
        <w:between w:val="nil"/>
      </w:pBdr>
      <w:tabs>
        <w:tab w:val="center" w:pos="4320"/>
        <w:tab w:val="right" w:pos="8640"/>
      </w:tabs>
      <w:spacing w:line="240" w:lineRule="auto"/>
      <w:rPr>
        <w:rFonts w:ascii="Arial" w:hAnsi="Arial" w:cs="Arial"/>
        <w:b/>
        <w:color w:val="A4A1AB"/>
        <w:sz w:val="16"/>
        <w:szCs w:val="16"/>
      </w:rPr>
    </w:pPr>
    <w:r>
      <w:rPr>
        <w:rFonts w:ascii="Arial" w:hAnsi="Arial"/>
        <w:b/>
        <w:color w:val="A4A1AB"/>
        <w:sz w:val="16"/>
      </w:rPr>
      <w:t xml:space="preserve">Tool 2.2 – </w:t>
    </w:r>
    <w:r>
      <w:rPr>
        <w:rFonts w:ascii="Arial" w:hAnsi="Arial"/>
        <w:b/>
        <w:i/>
        <w:iCs/>
        <w:color w:val="A4A1AB"/>
        <w:sz w:val="18"/>
      </w:rPr>
      <w:t xml:space="preserve">Regional circular economy assessment </w:t>
    </w:r>
    <w:r>
      <w:rPr>
        <w:rFonts w:ascii="Arial" w:hAnsi="Arial"/>
        <w:b/>
        <w:iCs/>
        <w:color w:val="A4A1AB"/>
        <w:sz w:val="18"/>
      </w:rPr>
      <w:t>report template</w:t>
    </w:r>
  </w:p>
  <w:p w14:paraId="01735A1C" w14:textId="6D05834A" w:rsidR="003F4D6D" w:rsidRDefault="003F4D6D" w:rsidP="00467521">
    <w:pPr>
      <w:rPr>
        <w:rFonts w:ascii="Arial" w:hAnsi="Arial" w:cs="Arial"/>
        <w:color w:val="262626"/>
        <w:sz w:val="16"/>
        <w:szCs w:val="16"/>
      </w:rPr>
    </w:pPr>
    <w:r>
      <w:rPr>
        <w:rFonts w:ascii="Arial" w:hAnsi="Arial"/>
        <w:color w:val="262626"/>
        <w:sz w:val="16"/>
      </w:rPr>
      <w:t>Activity 2.2 – Compiling and analyzing the results</w:t>
    </w:r>
  </w:p>
  <w:p w14:paraId="55136193" w14:textId="1F2414E1" w:rsidR="003F4D6D" w:rsidRPr="00FA6D80" w:rsidRDefault="003F4D6D" w:rsidP="00FA6D80">
    <w:pPr>
      <w:spacing w:before="40"/>
      <w:rPr>
        <w:rFonts w:ascii="Arial" w:hAnsi="Arial" w:cs="Arial"/>
        <w:sz w:val="14"/>
        <w:szCs w:val="14"/>
      </w:rPr>
    </w:pPr>
    <w:r>
      <w:rPr>
        <w:rFonts w:ascii="Arial" w:hAnsi="Arial"/>
        <w:sz w:val="14"/>
      </w:rPr>
      <w:t>Tool produced by RECYC-QUÉBEC, 2022</w:t>
    </w:r>
  </w:p>
  <w:p w14:paraId="00000137" w14:textId="45C1FE45" w:rsidR="003F4D6D" w:rsidRPr="00467521" w:rsidRDefault="003F4D6D" w:rsidP="00467521">
    <w:pPr>
      <w:pBdr>
        <w:top w:val="nil"/>
        <w:left w:val="nil"/>
        <w:bottom w:val="nil"/>
        <w:right w:val="nil"/>
        <w:between w:val="nil"/>
      </w:pBdr>
      <w:tabs>
        <w:tab w:val="center" w:pos="4320"/>
        <w:tab w:val="right" w:pos="8640"/>
      </w:tabs>
      <w:jc w:val="right"/>
      <w:rPr>
        <w:rFonts w:ascii="Arial" w:hAnsi="Arial" w:cs="Arial"/>
        <w:color w:val="262626"/>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4C571" w14:textId="09CFE0E8" w:rsidR="003F4D6D" w:rsidRPr="00467521" w:rsidRDefault="003F4D6D" w:rsidP="00467521">
    <w:pPr>
      <w:pBdr>
        <w:top w:val="nil"/>
        <w:left w:val="nil"/>
        <w:bottom w:val="nil"/>
        <w:right w:val="nil"/>
        <w:between w:val="nil"/>
      </w:pBdr>
      <w:tabs>
        <w:tab w:val="center" w:pos="4320"/>
        <w:tab w:val="right" w:pos="8640"/>
      </w:tabs>
      <w:spacing w:line="240" w:lineRule="auto"/>
      <w:rPr>
        <w:rFonts w:ascii="Arial" w:hAnsi="Arial" w:cs="Arial"/>
        <w:b/>
        <w:color w:val="A4A1AB"/>
        <w:sz w:val="16"/>
        <w:szCs w:val="16"/>
      </w:rPr>
    </w:pPr>
    <w:r>
      <w:rPr>
        <w:rFonts w:ascii="Arial" w:hAnsi="Arial"/>
        <w:b/>
        <w:color w:val="A4A1AB"/>
        <w:sz w:val="16"/>
      </w:rPr>
      <w:t xml:space="preserve">Tool 2.2 – </w:t>
    </w:r>
    <w:r>
      <w:rPr>
        <w:rFonts w:ascii="Arial" w:hAnsi="Arial"/>
        <w:b/>
        <w:i/>
        <w:iCs/>
        <w:color w:val="A4A1AB"/>
        <w:sz w:val="18"/>
      </w:rPr>
      <w:t xml:space="preserve">Regional circular economy assessment </w:t>
    </w:r>
    <w:r>
      <w:rPr>
        <w:rFonts w:ascii="Arial" w:hAnsi="Arial"/>
        <w:b/>
        <w:iCs/>
        <w:color w:val="A4A1AB"/>
        <w:sz w:val="18"/>
      </w:rPr>
      <w:t>report template</w:t>
    </w:r>
  </w:p>
  <w:p w14:paraId="44875A57" w14:textId="77777777" w:rsidR="003F4D6D" w:rsidRDefault="003F4D6D" w:rsidP="00467521">
    <w:pPr>
      <w:rPr>
        <w:rFonts w:ascii="Arial" w:hAnsi="Arial" w:cs="Arial"/>
        <w:color w:val="262626"/>
        <w:sz w:val="16"/>
        <w:szCs w:val="16"/>
      </w:rPr>
    </w:pPr>
    <w:r>
      <w:rPr>
        <w:rFonts w:ascii="Arial" w:hAnsi="Arial"/>
        <w:color w:val="262626"/>
        <w:sz w:val="16"/>
      </w:rPr>
      <w:t>Activity 2.2 – Compiling and analyzing the results</w:t>
    </w:r>
  </w:p>
  <w:p w14:paraId="17A190BA" w14:textId="77777777" w:rsidR="003F4D6D" w:rsidRPr="00FA6D80" w:rsidRDefault="003F4D6D" w:rsidP="00FA6D80">
    <w:pPr>
      <w:spacing w:before="40"/>
      <w:rPr>
        <w:rFonts w:ascii="Arial" w:hAnsi="Arial" w:cs="Arial"/>
        <w:sz w:val="14"/>
        <w:szCs w:val="14"/>
      </w:rPr>
    </w:pPr>
    <w:r>
      <w:rPr>
        <w:rFonts w:ascii="Arial" w:hAnsi="Arial"/>
        <w:sz w:val="14"/>
      </w:rPr>
      <w:t>Tool produced by RECYC-QUÉBEC, 2022</w:t>
    </w:r>
  </w:p>
  <w:p w14:paraId="2C39F03C" w14:textId="59275BF3" w:rsidR="003F4D6D" w:rsidRPr="00467521" w:rsidRDefault="003F4D6D" w:rsidP="00467521">
    <w:pPr>
      <w:pBdr>
        <w:top w:val="nil"/>
        <w:left w:val="nil"/>
        <w:bottom w:val="nil"/>
        <w:right w:val="nil"/>
        <w:between w:val="nil"/>
      </w:pBdr>
      <w:tabs>
        <w:tab w:val="center" w:pos="4320"/>
        <w:tab w:val="right" w:pos="8640"/>
      </w:tabs>
      <w:jc w:val="right"/>
      <w:rPr>
        <w:rFonts w:ascii="Arial" w:hAnsi="Arial" w:cs="Arial"/>
        <w:color w:val="262626"/>
        <w:sz w:val="22"/>
        <w:szCs w:val="22"/>
      </w:rPr>
    </w:pPr>
    <w:r w:rsidRPr="00467521">
      <w:rPr>
        <w:rFonts w:ascii="Arial" w:hAnsi="Arial" w:cs="Arial"/>
        <w:color w:val="262626"/>
        <w:sz w:val="22"/>
      </w:rPr>
      <w:fldChar w:fldCharType="begin"/>
    </w:r>
    <w:r w:rsidRPr="00467521">
      <w:rPr>
        <w:rFonts w:ascii="Arial" w:hAnsi="Arial" w:cs="Arial"/>
        <w:color w:val="262626"/>
        <w:sz w:val="22"/>
      </w:rPr>
      <w:instrText>PAGE</w:instrText>
    </w:r>
    <w:r w:rsidRPr="00467521">
      <w:rPr>
        <w:rFonts w:ascii="Arial" w:hAnsi="Arial" w:cs="Arial"/>
        <w:color w:val="262626"/>
        <w:sz w:val="22"/>
      </w:rPr>
      <w:fldChar w:fldCharType="separate"/>
    </w:r>
    <w:r w:rsidR="007A0421">
      <w:rPr>
        <w:rFonts w:ascii="Arial" w:hAnsi="Arial" w:cs="Arial"/>
        <w:noProof/>
        <w:color w:val="262626"/>
        <w:sz w:val="22"/>
      </w:rPr>
      <w:t>2</w:t>
    </w:r>
    <w:r w:rsidRPr="00467521">
      <w:rPr>
        <w:rFonts w:ascii="Arial" w:hAnsi="Arial" w:cs="Arial"/>
        <w:color w:val="262626"/>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E61C9" w14:textId="77777777" w:rsidR="006D79F2" w:rsidRDefault="006D79F2">
      <w:pPr>
        <w:spacing w:line="240" w:lineRule="auto"/>
      </w:pPr>
      <w:r>
        <w:separator/>
      </w:r>
    </w:p>
  </w:footnote>
  <w:footnote w:type="continuationSeparator" w:id="0">
    <w:p w14:paraId="3E24012B" w14:textId="77777777" w:rsidR="006D79F2" w:rsidRDefault="006D79F2">
      <w:pPr>
        <w:spacing w:line="240" w:lineRule="auto"/>
      </w:pPr>
      <w:r>
        <w:continuationSeparator/>
      </w:r>
    </w:p>
  </w:footnote>
  <w:footnote w:type="continuationNotice" w:id="1">
    <w:p w14:paraId="6E1BF354" w14:textId="77777777" w:rsidR="006D79F2" w:rsidRDefault="006D79F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3" w14:textId="1EC74AF9" w:rsidR="003F4D6D" w:rsidRDefault="003F4D6D">
    <w:pPr>
      <w:pBdr>
        <w:top w:val="nil"/>
        <w:left w:val="nil"/>
        <w:bottom w:val="nil"/>
        <w:right w:val="nil"/>
        <w:between w:val="nil"/>
      </w:pBdr>
      <w:tabs>
        <w:tab w:val="center" w:pos="4320"/>
        <w:tab w:val="right" w:pos="8640"/>
      </w:tabs>
      <w:rPr>
        <w:color w:val="000000"/>
      </w:rPr>
    </w:pPr>
  </w:p>
  <w:p w14:paraId="00000134" w14:textId="77777777" w:rsidR="003F4D6D" w:rsidRDefault="003F4D6D">
    <w:pPr>
      <w:pBdr>
        <w:top w:val="nil"/>
        <w:left w:val="nil"/>
        <w:bottom w:val="nil"/>
        <w:right w:val="nil"/>
        <w:between w:val="nil"/>
      </w:pBdr>
      <w:tabs>
        <w:tab w:val="center" w:pos="4320"/>
        <w:tab w:val="right" w:pos="864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06D95"/>
    <w:multiLevelType w:val="multilevel"/>
    <w:tmpl w:val="5D340528"/>
    <w:lvl w:ilvl="0">
      <w:start w:val="1"/>
      <w:numFmt w:val="bullet"/>
      <w:lvlText w:val="•"/>
      <w:lvlJc w:val="left"/>
      <w:pPr>
        <w:ind w:left="1080" w:hanging="72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D62BF1"/>
    <w:multiLevelType w:val="multilevel"/>
    <w:tmpl w:val="D7E02D90"/>
    <w:lvl w:ilvl="0">
      <w:start w:val="1"/>
      <w:numFmt w:val="decimal"/>
      <w:pStyle w:val="1Titre"/>
      <w:lvlText w:val="%1."/>
      <w:lvlJc w:val="left"/>
      <w:pPr>
        <w:ind w:left="283" w:hanging="283"/>
      </w:pPr>
      <w:rPr>
        <w:rFonts w:hint="default"/>
        <w:b/>
        <w:bCs/>
        <w:color w:val="A4A1AB"/>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 w15:restartNumberingAfterBreak="0">
    <w:nsid w:val="18F47CEE"/>
    <w:multiLevelType w:val="hybridMultilevel"/>
    <w:tmpl w:val="20A8230E"/>
    <w:lvl w:ilvl="0" w:tplc="34087FFE">
      <w:start w:val="1"/>
      <w:numFmt w:val="bullet"/>
      <w:lvlText w:val=""/>
      <w:lvlJc w:val="left"/>
      <w:pPr>
        <w:ind w:left="720" w:hanging="360"/>
      </w:pPr>
      <w:rPr>
        <w:rFonts w:ascii="Symbol" w:hAnsi="Symbol" w:hint="default"/>
        <w:color w:val="262626" w:themeColor="text1" w:themeTint="D9"/>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9A21777"/>
    <w:multiLevelType w:val="multilevel"/>
    <w:tmpl w:val="DA3E0E2C"/>
    <w:lvl w:ilvl="0">
      <w:start w:val="1"/>
      <w:numFmt w:val="decimal"/>
      <w:lvlText w:val="%1."/>
      <w:lvlJc w:val="right"/>
      <w:pPr>
        <w:ind w:left="720" w:hanging="360"/>
      </w:pPr>
      <w:rPr>
        <w:u w:val="none"/>
      </w:rPr>
    </w:lvl>
    <w:lvl w:ilvl="1">
      <w:start w:val="2"/>
      <w:numFmt w:val="decimal"/>
      <w:lvlText w:val="%1.%2."/>
      <w:lvlJc w:val="right"/>
      <w:pPr>
        <w:ind w:left="1440" w:hanging="360"/>
      </w:pPr>
      <w:rPr>
        <w:sz w:val="20"/>
        <w:szCs w:val="2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15:restartNumberingAfterBreak="0">
    <w:nsid w:val="22ED1EC1"/>
    <w:multiLevelType w:val="multilevel"/>
    <w:tmpl w:val="458A23E8"/>
    <w:lvl w:ilvl="0">
      <w:start w:val="1"/>
      <w:numFmt w:val="decimal"/>
      <w:lvlText w:val="%1."/>
      <w:lvlJc w:val="right"/>
      <w:pPr>
        <w:ind w:left="720" w:hanging="360"/>
      </w:pPr>
      <w:rPr>
        <w:u w:val="none"/>
      </w:rPr>
    </w:lvl>
    <w:lvl w:ilvl="1">
      <w:start w:val="1"/>
      <w:numFmt w:val="decimal"/>
      <w:pStyle w:val="Style1"/>
      <w:lvlText w:val="%1.%2."/>
      <w:lvlJc w:val="right"/>
      <w:pPr>
        <w:ind w:left="1440" w:hanging="360"/>
      </w:pPr>
      <w:rPr>
        <w:sz w:val="36"/>
        <w:szCs w:val="36"/>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15:restartNumberingAfterBreak="0">
    <w:nsid w:val="46380EC7"/>
    <w:multiLevelType w:val="hybridMultilevel"/>
    <w:tmpl w:val="47BEAD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7AF46A0"/>
    <w:multiLevelType w:val="hybridMultilevel"/>
    <w:tmpl w:val="552499F4"/>
    <w:lvl w:ilvl="0" w:tplc="B45EF188">
      <w:start w:val="1"/>
      <w:numFmt w:val="bullet"/>
      <w:lvlText w:val=""/>
      <w:lvlJc w:val="left"/>
      <w:pPr>
        <w:ind w:left="720" w:hanging="360"/>
      </w:pPr>
      <w:rPr>
        <w:rFonts w:ascii="Symbol" w:hAnsi="Symbol" w:hint="default"/>
        <w:color w:val="26262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A043353"/>
    <w:multiLevelType w:val="multilevel"/>
    <w:tmpl w:val="8C1CA50C"/>
    <w:lvl w:ilvl="0">
      <w:start w:val="1"/>
      <w:numFmt w:val="decimal"/>
      <w:lvlText w:val="%1."/>
      <w:lvlJc w:val="right"/>
      <w:pPr>
        <w:ind w:left="720" w:hanging="360"/>
      </w:pPr>
      <w:rPr>
        <w:u w:val="none"/>
      </w:rPr>
    </w:lvl>
    <w:lvl w:ilvl="1">
      <w:start w:val="2"/>
      <w:numFmt w:val="decimal"/>
      <w:lvlText w:val="%1.%2."/>
      <w:lvlJc w:val="right"/>
      <w:pPr>
        <w:ind w:left="1440" w:hanging="360"/>
      </w:pPr>
      <w:rPr>
        <w:sz w:val="20"/>
        <w:szCs w:val="2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8" w15:restartNumberingAfterBreak="0">
    <w:nsid w:val="5CFA1C32"/>
    <w:multiLevelType w:val="multilevel"/>
    <w:tmpl w:val="7E96D710"/>
    <w:lvl w:ilvl="0">
      <w:start w:val="1"/>
      <w:numFmt w:val="bullet"/>
      <w:lvlText w:val="●"/>
      <w:lvlJc w:val="left"/>
      <w:pPr>
        <w:ind w:left="720" w:hanging="360"/>
      </w:pPr>
      <w:rPr>
        <w:rFonts w:ascii="Noto Sans Symbols" w:eastAsia="Noto Sans Symbols" w:hAnsi="Noto Sans Symbols" w:cs="Noto Sans Symbols"/>
        <w:color w:val="262626" w:themeColor="text1" w:themeTint="D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1042DC0"/>
    <w:multiLevelType w:val="multilevel"/>
    <w:tmpl w:val="D53A8C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5B470BC"/>
    <w:multiLevelType w:val="multilevel"/>
    <w:tmpl w:val="43C2CF00"/>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6755485"/>
    <w:multiLevelType w:val="multilevel"/>
    <w:tmpl w:val="7F8E07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1481C28"/>
    <w:multiLevelType w:val="multilevel"/>
    <w:tmpl w:val="B3368E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FF76D63"/>
    <w:multiLevelType w:val="multilevel"/>
    <w:tmpl w:val="5DA4BC94"/>
    <w:lvl w:ilvl="0">
      <w:start w:val="1"/>
      <w:numFmt w:val="bullet"/>
      <w:lvlText w:val="•"/>
      <w:lvlJc w:val="left"/>
      <w:pPr>
        <w:ind w:left="1080" w:hanging="72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06867493">
    <w:abstractNumId w:val="10"/>
  </w:num>
  <w:num w:numId="2" w16cid:durableId="130680668">
    <w:abstractNumId w:val="9"/>
  </w:num>
  <w:num w:numId="3" w16cid:durableId="804588113">
    <w:abstractNumId w:val="3"/>
  </w:num>
  <w:num w:numId="4" w16cid:durableId="1545095557">
    <w:abstractNumId w:val="1"/>
  </w:num>
  <w:num w:numId="5" w16cid:durableId="2087414990">
    <w:abstractNumId w:val="7"/>
  </w:num>
  <w:num w:numId="6" w16cid:durableId="964891759">
    <w:abstractNumId w:val="4"/>
  </w:num>
  <w:num w:numId="7" w16cid:durableId="30808030">
    <w:abstractNumId w:val="11"/>
  </w:num>
  <w:num w:numId="8" w16cid:durableId="1890798303">
    <w:abstractNumId w:val="13"/>
  </w:num>
  <w:num w:numId="9" w16cid:durableId="1881237617">
    <w:abstractNumId w:val="0"/>
  </w:num>
  <w:num w:numId="10" w16cid:durableId="1563909511">
    <w:abstractNumId w:val="2"/>
  </w:num>
  <w:num w:numId="11" w16cid:durableId="955596814">
    <w:abstractNumId w:val="6"/>
  </w:num>
  <w:num w:numId="12" w16cid:durableId="1105617317">
    <w:abstractNumId w:val="12"/>
  </w:num>
  <w:num w:numId="13" w16cid:durableId="53237656">
    <w:abstractNumId w:val="5"/>
  </w:num>
  <w:num w:numId="14" w16cid:durableId="1698847230">
    <w:abstractNumId w:val="8"/>
  </w:num>
  <w:num w:numId="15" w16cid:durableId="1836414117">
    <w:abstractNumId w:val="0"/>
  </w:num>
  <w:num w:numId="16" w16cid:durableId="500512376">
    <w:abstractNumId w:val="4"/>
  </w:num>
  <w:num w:numId="17" w16cid:durableId="155076126">
    <w:abstractNumId w:val="4"/>
  </w:num>
  <w:num w:numId="18" w16cid:durableId="266543722">
    <w:abstractNumId w:val="4"/>
  </w:num>
  <w:num w:numId="19" w16cid:durableId="17388196">
    <w:abstractNumId w:val="4"/>
  </w:num>
  <w:num w:numId="20" w16cid:durableId="1088884290">
    <w:abstractNumId w:val="4"/>
  </w:num>
  <w:num w:numId="21" w16cid:durableId="1348872070">
    <w:abstractNumId w:val="4"/>
  </w:num>
  <w:num w:numId="22" w16cid:durableId="6886759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A5BE55F-A96F-48FD-8069-E77094EBD9D9}"/>
    <w:docVar w:name="dgnword-eventsink" w:val="2152286664768"/>
  </w:docVars>
  <w:rsids>
    <w:rsidRoot w:val="000F1AC5"/>
    <w:rsid w:val="00006606"/>
    <w:rsid w:val="00015740"/>
    <w:rsid w:val="00022D40"/>
    <w:rsid w:val="0005770A"/>
    <w:rsid w:val="000627D5"/>
    <w:rsid w:val="00062800"/>
    <w:rsid w:val="00070B72"/>
    <w:rsid w:val="00083DE7"/>
    <w:rsid w:val="000B1002"/>
    <w:rsid w:val="000D2DCA"/>
    <w:rsid w:val="000D3C97"/>
    <w:rsid w:val="000E1573"/>
    <w:rsid w:val="000E6121"/>
    <w:rsid w:val="000F145C"/>
    <w:rsid w:val="000F1AC5"/>
    <w:rsid w:val="000F3F3C"/>
    <w:rsid w:val="001208B7"/>
    <w:rsid w:val="00126D20"/>
    <w:rsid w:val="0015126D"/>
    <w:rsid w:val="00151286"/>
    <w:rsid w:val="001741F7"/>
    <w:rsid w:val="00180B5F"/>
    <w:rsid w:val="00190167"/>
    <w:rsid w:val="00191B43"/>
    <w:rsid w:val="00193144"/>
    <w:rsid w:val="001A2C1D"/>
    <w:rsid w:val="001B0554"/>
    <w:rsid w:val="001C0BEF"/>
    <w:rsid w:val="001D318B"/>
    <w:rsid w:val="001D515C"/>
    <w:rsid w:val="001D52D8"/>
    <w:rsid w:val="001E5377"/>
    <w:rsid w:val="001F5689"/>
    <w:rsid w:val="002038DF"/>
    <w:rsid w:val="00206D41"/>
    <w:rsid w:val="00216CD0"/>
    <w:rsid w:val="002204F8"/>
    <w:rsid w:val="00240617"/>
    <w:rsid w:val="00242464"/>
    <w:rsid w:val="002471E2"/>
    <w:rsid w:val="00252689"/>
    <w:rsid w:val="00275C9C"/>
    <w:rsid w:val="00293836"/>
    <w:rsid w:val="00293D0B"/>
    <w:rsid w:val="002A0750"/>
    <w:rsid w:val="002B54CF"/>
    <w:rsid w:val="002C21FC"/>
    <w:rsid w:val="002D02D2"/>
    <w:rsid w:val="002D1599"/>
    <w:rsid w:val="002D2D6F"/>
    <w:rsid w:val="002E2DAD"/>
    <w:rsid w:val="00334F52"/>
    <w:rsid w:val="0033586C"/>
    <w:rsid w:val="00356595"/>
    <w:rsid w:val="0037534D"/>
    <w:rsid w:val="00384354"/>
    <w:rsid w:val="003874FE"/>
    <w:rsid w:val="003B097B"/>
    <w:rsid w:val="003C2A0B"/>
    <w:rsid w:val="003E28F7"/>
    <w:rsid w:val="003F25DF"/>
    <w:rsid w:val="003F325A"/>
    <w:rsid w:val="003F3C7C"/>
    <w:rsid w:val="003F4D6D"/>
    <w:rsid w:val="00401A12"/>
    <w:rsid w:val="00404F40"/>
    <w:rsid w:val="004062AC"/>
    <w:rsid w:val="004104AA"/>
    <w:rsid w:val="0041623F"/>
    <w:rsid w:val="00447EB2"/>
    <w:rsid w:val="00463BD5"/>
    <w:rsid w:val="00467521"/>
    <w:rsid w:val="0047079A"/>
    <w:rsid w:val="004761D1"/>
    <w:rsid w:val="00486D7F"/>
    <w:rsid w:val="004945F7"/>
    <w:rsid w:val="00494D77"/>
    <w:rsid w:val="004A5CB9"/>
    <w:rsid w:val="004B662F"/>
    <w:rsid w:val="004D01E1"/>
    <w:rsid w:val="004D2700"/>
    <w:rsid w:val="004F1B65"/>
    <w:rsid w:val="004F6F80"/>
    <w:rsid w:val="00505476"/>
    <w:rsid w:val="0050624A"/>
    <w:rsid w:val="0051104B"/>
    <w:rsid w:val="00514934"/>
    <w:rsid w:val="005305D6"/>
    <w:rsid w:val="0055519F"/>
    <w:rsid w:val="0055592D"/>
    <w:rsid w:val="005639E2"/>
    <w:rsid w:val="00565B66"/>
    <w:rsid w:val="005A67BC"/>
    <w:rsid w:val="005B3CE0"/>
    <w:rsid w:val="005B6901"/>
    <w:rsid w:val="005F2DAE"/>
    <w:rsid w:val="006007A4"/>
    <w:rsid w:val="006133EA"/>
    <w:rsid w:val="00620D4F"/>
    <w:rsid w:val="00636641"/>
    <w:rsid w:val="0064119F"/>
    <w:rsid w:val="00656D64"/>
    <w:rsid w:val="00662C9A"/>
    <w:rsid w:val="0068114C"/>
    <w:rsid w:val="006828A2"/>
    <w:rsid w:val="006A693F"/>
    <w:rsid w:val="006B4A13"/>
    <w:rsid w:val="006C232D"/>
    <w:rsid w:val="006D79F2"/>
    <w:rsid w:val="006E0CF0"/>
    <w:rsid w:val="006E6644"/>
    <w:rsid w:val="00701296"/>
    <w:rsid w:val="00720CF3"/>
    <w:rsid w:val="00723D90"/>
    <w:rsid w:val="00732D2E"/>
    <w:rsid w:val="0073455E"/>
    <w:rsid w:val="007345C3"/>
    <w:rsid w:val="00742A55"/>
    <w:rsid w:val="00743726"/>
    <w:rsid w:val="007475DC"/>
    <w:rsid w:val="0075339E"/>
    <w:rsid w:val="007802D4"/>
    <w:rsid w:val="007A0421"/>
    <w:rsid w:val="007B2F42"/>
    <w:rsid w:val="007C48A8"/>
    <w:rsid w:val="007D3E60"/>
    <w:rsid w:val="007D566A"/>
    <w:rsid w:val="007D7F30"/>
    <w:rsid w:val="007E324E"/>
    <w:rsid w:val="007E4693"/>
    <w:rsid w:val="007F4287"/>
    <w:rsid w:val="00807B7F"/>
    <w:rsid w:val="00813043"/>
    <w:rsid w:val="00820F63"/>
    <w:rsid w:val="008335A7"/>
    <w:rsid w:val="00860E86"/>
    <w:rsid w:val="00863D6D"/>
    <w:rsid w:val="0086530D"/>
    <w:rsid w:val="00872D69"/>
    <w:rsid w:val="00881E4C"/>
    <w:rsid w:val="008913BA"/>
    <w:rsid w:val="00892079"/>
    <w:rsid w:val="008A06C6"/>
    <w:rsid w:val="008C3230"/>
    <w:rsid w:val="008D63C0"/>
    <w:rsid w:val="008E25AB"/>
    <w:rsid w:val="008F4AB1"/>
    <w:rsid w:val="008F4FDC"/>
    <w:rsid w:val="009053F6"/>
    <w:rsid w:val="0093328A"/>
    <w:rsid w:val="00940C6F"/>
    <w:rsid w:val="0094344A"/>
    <w:rsid w:val="00950A35"/>
    <w:rsid w:val="009537FE"/>
    <w:rsid w:val="00956774"/>
    <w:rsid w:val="00962C1C"/>
    <w:rsid w:val="00982698"/>
    <w:rsid w:val="00983CF6"/>
    <w:rsid w:val="00984C20"/>
    <w:rsid w:val="00986319"/>
    <w:rsid w:val="00987D41"/>
    <w:rsid w:val="00990308"/>
    <w:rsid w:val="009A4493"/>
    <w:rsid w:val="009C0D07"/>
    <w:rsid w:val="009C3235"/>
    <w:rsid w:val="009E74FF"/>
    <w:rsid w:val="009F11AE"/>
    <w:rsid w:val="00A0184E"/>
    <w:rsid w:val="00A2399B"/>
    <w:rsid w:val="00A40109"/>
    <w:rsid w:val="00A51FD4"/>
    <w:rsid w:val="00A55888"/>
    <w:rsid w:val="00A8239E"/>
    <w:rsid w:val="00A83E24"/>
    <w:rsid w:val="00A87E8A"/>
    <w:rsid w:val="00A961C1"/>
    <w:rsid w:val="00AB4C4E"/>
    <w:rsid w:val="00AD69F5"/>
    <w:rsid w:val="00AE34A2"/>
    <w:rsid w:val="00AF188E"/>
    <w:rsid w:val="00AF5509"/>
    <w:rsid w:val="00AF6636"/>
    <w:rsid w:val="00B04C6C"/>
    <w:rsid w:val="00B23FFB"/>
    <w:rsid w:val="00B42444"/>
    <w:rsid w:val="00B437AB"/>
    <w:rsid w:val="00B47639"/>
    <w:rsid w:val="00B50B8E"/>
    <w:rsid w:val="00B54CE6"/>
    <w:rsid w:val="00B63B7D"/>
    <w:rsid w:val="00B65B55"/>
    <w:rsid w:val="00B86EBE"/>
    <w:rsid w:val="00BC0D40"/>
    <w:rsid w:val="00BC5D34"/>
    <w:rsid w:val="00BF0E77"/>
    <w:rsid w:val="00C1343A"/>
    <w:rsid w:val="00C14B14"/>
    <w:rsid w:val="00C2448C"/>
    <w:rsid w:val="00C259A7"/>
    <w:rsid w:val="00C54AFC"/>
    <w:rsid w:val="00C62FE8"/>
    <w:rsid w:val="00C64275"/>
    <w:rsid w:val="00C749B9"/>
    <w:rsid w:val="00CA4E70"/>
    <w:rsid w:val="00CA7145"/>
    <w:rsid w:val="00CB1A05"/>
    <w:rsid w:val="00CB28AB"/>
    <w:rsid w:val="00CD0073"/>
    <w:rsid w:val="00CD6D01"/>
    <w:rsid w:val="00CD6F64"/>
    <w:rsid w:val="00D10C3D"/>
    <w:rsid w:val="00D14571"/>
    <w:rsid w:val="00D31F6F"/>
    <w:rsid w:val="00D36C04"/>
    <w:rsid w:val="00D42699"/>
    <w:rsid w:val="00D46D41"/>
    <w:rsid w:val="00D551C9"/>
    <w:rsid w:val="00D61D70"/>
    <w:rsid w:val="00D624C1"/>
    <w:rsid w:val="00D74D48"/>
    <w:rsid w:val="00D77D37"/>
    <w:rsid w:val="00D861C7"/>
    <w:rsid w:val="00DA09C3"/>
    <w:rsid w:val="00DB6DD2"/>
    <w:rsid w:val="00DC706D"/>
    <w:rsid w:val="00DD60DE"/>
    <w:rsid w:val="00DF22D9"/>
    <w:rsid w:val="00DF2304"/>
    <w:rsid w:val="00DF4B69"/>
    <w:rsid w:val="00E1365D"/>
    <w:rsid w:val="00E26CA3"/>
    <w:rsid w:val="00E527F6"/>
    <w:rsid w:val="00E5534A"/>
    <w:rsid w:val="00E61C30"/>
    <w:rsid w:val="00E6320D"/>
    <w:rsid w:val="00E6638B"/>
    <w:rsid w:val="00E8282F"/>
    <w:rsid w:val="00E857D2"/>
    <w:rsid w:val="00E926B0"/>
    <w:rsid w:val="00EA6441"/>
    <w:rsid w:val="00EB1D50"/>
    <w:rsid w:val="00EB2798"/>
    <w:rsid w:val="00EB38CA"/>
    <w:rsid w:val="00EC2671"/>
    <w:rsid w:val="00ED22B1"/>
    <w:rsid w:val="00ED7C44"/>
    <w:rsid w:val="00EE24CA"/>
    <w:rsid w:val="00EE4110"/>
    <w:rsid w:val="00F1152B"/>
    <w:rsid w:val="00F15B5B"/>
    <w:rsid w:val="00F410DE"/>
    <w:rsid w:val="00F44CD3"/>
    <w:rsid w:val="00F56FD8"/>
    <w:rsid w:val="00F6014B"/>
    <w:rsid w:val="00F646B8"/>
    <w:rsid w:val="00F762C9"/>
    <w:rsid w:val="00FA13CD"/>
    <w:rsid w:val="00FA3925"/>
    <w:rsid w:val="00FA6D80"/>
    <w:rsid w:val="00FD1E35"/>
    <w:rsid w:val="00FD688F"/>
    <w:rsid w:val="00FD76FA"/>
    <w:rsid w:val="00FD7BDC"/>
    <w:rsid w:val="00FF0DF0"/>
    <w:rsid w:val="00FF51BD"/>
    <w:rsid w:val="00FF735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F8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lang w:val="en-CA" w:eastAsia="fr-CA"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521"/>
  </w:style>
  <w:style w:type="paragraph" w:styleId="Titre1">
    <w:name w:val="heading 1"/>
    <w:basedOn w:val="Normal"/>
    <w:next w:val="Normal"/>
    <w:link w:val="Titre1Car"/>
    <w:uiPriority w:val="9"/>
    <w:qFormat/>
    <w:pPr>
      <w:keepNext/>
      <w:keepLines/>
      <w:spacing w:before="400" w:after="120"/>
      <w:ind w:left="720" w:hanging="360"/>
      <w:outlineLvl w:val="0"/>
    </w:pPr>
    <w:rPr>
      <w:color w:val="38761D"/>
      <w:sz w:val="28"/>
      <w:szCs w:val="28"/>
    </w:rPr>
  </w:style>
  <w:style w:type="paragraph" w:styleId="Titre2">
    <w:name w:val="heading 2"/>
    <w:basedOn w:val="Normal"/>
    <w:next w:val="Normal"/>
    <w:link w:val="Titre2Car"/>
    <w:uiPriority w:val="9"/>
    <w:unhideWhenUsed/>
    <w:qFormat/>
    <w:pPr>
      <w:keepNext/>
      <w:keepLines/>
      <w:spacing w:before="360" w:after="120"/>
      <w:ind w:left="1440" w:hanging="360"/>
      <w:outlineLvl w:val="1"/>
    </w:pPr>
    <w:rPr>
      <w:b/>
    </w:rPr>
  </w:style>
  <w:style w:type="paragraph" w:styleId="Titre3">
    <w:name w:val="heading 3"/>
    <w:basedOn w:val="Normal"/>
    <w:next w:val="Normal"/>
    <w:uiPriority w:val="9"/>
    <w:semiHidden/>
    <w:unhideWhenUsed/>
    <w:qFormat/>
    <w:pPr>
      <w:keepNext/>
      <w:keepLines/>
      <w:spacing w:after="40"/>
      <w:ind w:left="708"/>
      <w:outlineLvl w:val="2"/>
    </w:pPr>
    <w:rPr>
      <w:b/>
      <w:color w:val="38761D"/>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itre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Sous-titre">
    <w:name w:val="Subtitle"/>
    <w:basedOn w:val="Normal"/>
    <w:next w:val="Normal"/>
    <w:pPr>
      <w:keepNext/>
      <w:keepLines/>
      <w:spacing w:after="320"/>
    </w:pPr>
    <w:rPr>
      <w:rFonts w:ascii="Arial" w:eastAsia="Arial" w:hAnsi="Arial" w:cs="Arial"/>
      <w:color w:val="666666"/>
      <w:sz w:val="30"/>
      <w:szCs w:val="30"/>
    </w:rPr>
  </w:style>
  <w:style w:type="table" w:customStyle="1" w:styleId="a">
    <w:basedOn w:val="TableNormal4"/>
    <w:tblPr>
      <w:tblStyleRowBandSize w:val="1"/>
      <w:tblStyleColBandSize w:val="1"/>
      <w:tblCellMar>
        <w:top w:w="100" w:type="dxa"/>
        <w:left w:w="100" w:type="dxa"/>
        <w:bottom w:w="100" w:type="dxa"/>
        <w:right w:w="100"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customStyle="1" w:styleId="a1">
    <w:basedOn w:val="TableNormal4"/>
    <w:tblPr>
      <w:tblStyleRowBandSize w:val="1"/>
      <w:tblStyleColBandSize w:val="1"/>
      <w:tblCellMar>
        <w:top w:w="100" w:type="dxa"/>
        <w:left w:w="100" w:type="dxa"/>
        <w:bottom w:w="100" w:type="dxa"/>
        <w:right w:w="100" w:type="dxa"/>
      </w:tblCellMar>
    </w:tblPr>
  </w:style>
  <w:style w:type="paragraph" w:styleId="Commentaire">
    <w:name w:val="annotation text"/>
    <w:basedOn w:val="Normal"/>
    <w:link w:val="CommentaireCar"/>
    <w:uiPriority w:val="99"/>
    <w:unhideWhenUsed/>
    <w:pPr>
      <w:spacing w:line="240" w:lineRule="auto"/>
    </w:pPr>
  </w:style>
  <w:style w:type="character" w:customStyle="1" w:styleId="CommentaireCar">
    <w:name w:val="Commentaire Car"/>
    <w:basedOn w:val="Policepardfaut"/>
    <w:link w:val="Commentaire"/>
    <w:uiPriority w:val="99"/>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9E3BE8"/>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E3BE8"/>
    <w:rPr>
      <w:rFonts w:ascii="Segoe UI" w:hAnsi="Segoe UI" w:cs="Segoe UI"/>
      <w:sz w:val="18"/>
      <w:szCs w:val="18"/>
    </w:rPr>
  </w:style>
  <w:style w:type="paragraph" w:styleId="En-tte">
    <w:name w:val="header"/>
    <w:basedOn w:val="Normal"/>
    <w:link w:val="En-tteCar"/>
    <w:uiPriority w:val="99"/>
    <w:unhideWhenUsed/>
    <w:rsid w:val="00402B67"/>
    <w:pPr>
      <w:tabs>
        <w:tab w:val="center" w:pos="4320"/>
        <w:tab w:val="right" w:pos="8640"/>
      </w:tabs>
      <w:spacing w:line="240" w:lineRule="auto"/>
    </w:pPr>
  </w:style>
  <w:style w:type="character" w:customStyle="1" w:styleId="En-tteCar">
    <w:name w:val="En-tête Car"/>
    <w:basedOn w:val="Policepardfaut"/>
    <w:link w:val="En-tte"/>
    <w:uiPriority w:val="99"/>
    <w:rsid w:val="00402B67"/>
  </w:style>
  <w:style w:type="paragraph" w:styleId="Pieddepage">
    <w:name w:val="footer"/>
    <w:basedOn w:val="Normal"/>
    <w:link w:val="PieddepageCar"/>
    <w:uiPriority w:val="99"/>
    <w:unhideWhenUsed/>
    <w:rsid w:val="00402B67"/>
    <w:pPr>
      <w:tabs>
        <w:tab w:val="center" w:pos="4320"/>
        <w:tab w:val="right" w:pos="8640"/>
      </w:tabs>
      <w:spacing w:line="240" w:lineRule="auto"/>
    </w:pPr>
  </w:style>
  <w:style w:type="character" w:customStyle="1" w:styleId="PieddepageCar">
    <w:name w:val="Pied de page Car"/>
    <w:basedOn w:val="Policepardfaut"/>
    <w:link w:val="Pieddepage"/>
    <w:uiPriority w:val="99"/>
    <w:rsid w:val="00402B67"/>
  </w:style>
  <w:style w:type="table" w:styleId="Grilledutableau">
    <w:name w:val="Table Grid"/>
    <w:basedOn w:val="TableauNormal"/>
    <w:uiPriority w:val="39"/>
    <w:rsid w:val="00C630F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252E6"/>
    <w:pPr>
      <w:ind w:left="720"/>
      <w:contextualSpacing/>
      <w:jc w:val="left"/>
    </w:pPr>
    <w:rPr>
      <w:rFonts w:ascii="Arial" w:eastAsia="Arial" w:hAnsi="Arial" w:cs="Arial"/>
      <w:sz w:val="22"/>
      <w:szCs w:val="22"/>
    </w:rPr>
  </w:style>
  <w:style w:type="paragraph" w:styleId="TM1">
    <w:name w:val="toc 1"/>
    <w:basedOn w:val="Normal"/>
    <w:next w:val="Normal"/>
    <w:autoRedefine/>
    <w:uiPriority w:val="39"/>
    <w:unhideWhenUsed/>
    <w:rsid w:val="004A5CB9"/>
    <w:pPr>
      <w:tabs>
        <w:tab w:val="left" w:pos="400"/>
        <w:tab w:val="right" w:leader="dot" w:pos="9356"/>
      </w:tabs>
      <w:spacing w:after="100"/>
    </w:pPr>
    <w:rPr>
      <w:rFonts w:ascii="Arial" w:eastAsia="Arial" w:hAnsi="Arial" w:cs="Arial"/>
      <w:b/>
      <w:noProof/>
      <w:sz w:val="22"/>
      <w:szCs w:val="22"/>
    </w:rPr>
  </w:style>
  <w:style w:type="paragraph" w:styleId="TM2">
    <w:name w:val="toc 2"/>
    <w:basedOn w:val="Normal"/>
    <w:next w:val="Normal"/>
    <w:autoRedefine/>
    <w:uiPriority w:val="39"/>
    <w:unhideWhenUsed/>
    <w:rsid w:val="000627D5"/>
    <w:pPr>
      <w:tabs>
        <w:tab w:val="left" w:pos="880"/>
        <w:tab w:val="right" w:leader="dot" w:pos="9356"/>
        <w:tab w:val="right" w:pos="9397"/>
      </w:tabs>
      <w:spacing w:after="100"/>
      <w:ind w:left="198"/>
      <w:jc w:val="left"/>
    </w:pPr>
    <w:rPr>
      <w:rFonts w:ascii="Arial" w:hAnsi="Arial"/>
    </w:rPr>
  </w:style>
  <w:style w:type="paragraph" w:styleId="TM3">
    <w:name w:val="toc 3"/>
    <w:basedOn w:val="Normal"/>
    <w:next w:val="Normal"/>
    <w:autoRedefine/>
    <w:uiPriority w:val="39"/>
    <w:unhideWhenUsed/>
    <w:rsid w:val="00D922D7"/>
    <w:pPr>
      <w:spacing w:after="100"/>
      <w:ind w:left="400"/>
    </w:pPr>
  </w:style>
  <w:style w:type="character" w:styleId="Lienhypertexte">
    <w:name w:val="Hyperlink"/>
    <w:basedOn w:val="Policepardfaut"/>
    <w:uiPriority w:val="99"/>
    <w:unhideWhenUsed/>
    <w:rsid w:val="00D922D7"/>
    <w:rPr>
      <w:color w:val="0000FF" w:themeColor="hyperlink"/>
      <w:u w:val="single"/>
    </w:rPr>
  </w:style>
  <w:style w:type="character" w:styleId="Textedelespacerserv">
    <w:name w:val="Placeholder Text"/>
    <w:basedOn w:val="Policepardfaut"/>
    <w:uiPriority w:val="99"/>
    <w:semiHidden/>
    <w:rsid w:val="002627C5"/>
    <w:rPr>
      <w:color w:val="808080"/>
    </w:rPr>
  </w:style>
  <w:style w:type="paragraph" w:styleId="Objetducommentaire">
    <w:name w:val="annotation subject"/>
    <w:basedOn w:val="Commentaire"/>
    <w:next w:val="Commentaire"/>
    <w:link w:val="ObjetducommentaireCar"/>
    <w:uiPriority w:val="99"/>
    <w:semiHidden/>
    <w:unhideWhenUsed/>
    <w:rsid w:val="00633605"/>
    <w:rPr>
      <w:b/>
      <w:bCs/>
    </w:rPr>
  </w:style>
  <w:style w:type="character" w:customStyle="1" w:styleId="ObjetducommentaireCar">
    <w:name w:val="Objet du commentaire Car"/>
    <w:basedOn w:val="CommentaireCar"/>
    <w:link w:val="Objetducommentaire"/>
    <w:uiPriority w:val="99"/>
    <w:semiHidden/>
    <w:rsid w:val="00633605"/>
    <w:rPr>
      <w:b/>
      <w:bCs/>
    </w:rPr>
  </w:style>
  <w:style w:type="character" w:customStyle="1" w:styleId="Titre1Car">
    <w:name w:val="Titre 1 Car"/>
    <w:basedOn w:val="Policepardfaut"/>
    <w:link w:val="Titre1"/>
    <w:rsid w:val="00DF3A6F"/>
    <w:rPr>
      <w:color w:val="38761D"/>
      <w:sz w:val="28"/>
      <w:szCs w:val="28"/>
    </w:rPr>
  </w:style>
  <w:style w:type="paragraph" w:styleId="Lgende">
    <w:name w:val="caption"/>
    <w:basedOn w:val="Normal"/>
    <w:next w:val="Normal"/>
    <w:uiPriority w:val="35"/>
    <w:unhideWhenUsed/>
    <w:qFormat/>
    <w:rsid w:val="009560D3"/>
    <w:pPr>
      <w:spacing w:after="200" w:line="240" w:lineRule="auto"/>
    </w:pPr>
    <w:rPr>
      <w:i/>
      <w:iCs/>
      <w:color w:val="1F497D" w:themeColor="text2"/>
      <w:sz w:val="18"/>
      <w:szCs w:val="18"/>
    </w:rPr>
  </w:style>
  <w:style w:type="table" w:customStyle="1" w:styleId="a2">
    <w:basedOn w:val="TableNormal4"/>
    <w:pPr>
      <w:spacing w:line="240" w:lineRule="auto"/>
    </w:pPr>
    <w:tblPr>
      <w:tblStyleRowBandSize w:val="1"/>
      <w:tblStyleColBandSize w:val="1"/>
      <w:tblCellMar>
        <w:left w:w="108" w:type="dxa"/>
        <w:right w:w="108" w:type="dxa"/>
      </w:tblCellMar>
    </w:tblPr>
  </w:style>
  <w:style w:type="table" w:customStyle="1" w:styleId="a3">
    <w:basedOn w:val="TableNormal4"/>
    <w:pPr>
      <w:spacing w:line="240" w:lineRule="auto"/>
    </w:pPr>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top w:w="100" w:type="dxa"/>
        <w:left w:w="100" w:type="dxa"/>
        <w:bottom w:w="100" w:type="dxa"/>
        <w:right w:w="100" w:type="dxa"/>
      </w:tblCellMar>
    </w:tblPr>
  </w:style>
  <w:style w:type="table" w:customStyle="1" w:styleId="a5">
    <w:basedOn w:val="TableNormal4"/>
    <w:pPr>
      <w:spacing w:line="240" w:lineRule="auto"/>
    </w:pPr>
    <w:tblPr>
      <w:tblStyleRowBandSize w:val="1"/>
      <w:tblStyleColBandSize w:val="1"/>
      <w:tblCellMar>
        <w:left w:w="108" w:type="dxa"/>
        <w:right w:w="108" w:type="dxa"/>
      </w:tblCellMar>
    </w:tblPr>
  </w:style>
  <w:style w:type="paragraph" w:styleId="Rvision">
    <w:name w:val="Revision"/>
    <w:hidden/>
    <w:uiPriority w:val="99"/>
    <w:semiHidden/>
    <w:rsid w:val="00FE2086"/>
    <w:pPr>
      <w:spacing w:line="240" w:lineRule="auto"/>
      <w:jc w:val="left"/>
    </w:pPr>
  </w:style>
  <w:style w:type="table" w:customStyle="1" w:styleId="a6">
    <w:basedOn w:val="TableNormal3"/>
    <w:pPr>
      <w:spacing w:line="240" w:lineRule="auto"/>
    </w:pPr>
    <w:tblPr>
      <w:tblStyleRowBandSize w:val="1"/>
      <w:tblStyleColBandSize w:val="1"/>
      <w:tblCellMar>
        <w:top w:w="100" w:type="dxa"/>
        <w:left w:w="108" w:type="dxa"/>
        <w:bottom w:w="100" w:type="dxa"/>
        <w:right w:w="108" w:type="dxa"/>
      </w:tblCellMar>
    </w:tblPr>
  </w:style>
  <w:style w:type="table" w:customStyle="1" w:styleId="a7">
    <w:basedOn w:val="TableNormal3"/>
    <w:pPr>
      <w:spacing w:line="240" w:lineRule="auto"/>
    </w:pPr>
    <w:tblPr>
      <w:tblStyleRowBandSize w:val="1"/>
      <w:tblStyleColBandSize w:val="1"/>
      <w:tblCellMar>
        <w:top w:w="100" w:type="dxa"/>
        <w:left w:w="108" w:type="dxa"/>
        <w:bottom w:w="100" w:type="dxa"/>
        <w:right w:w="108" w:type="dxa"/>
      </w:tblCellMar>
    </w:tblPr>
  </w:style>
  <w:style w:type="table" w:customStyle="1" w:styleId="a8">
    <w:basedOn w:val="TableNormal3"/>
    <w:pPr>
      <w:spacing w:line="240" w:lineRule="auto"/>
    </w:pPr>
    <w:tblPr>
      <w:tblStyleRowBandSize w:val="1"/>
      <w:tblStyleColBandSize w:val="1"/>
      <w:tblCellMar>
        <w:top w:w="100" w:type="dxa"/>
        <w:left w:w="108" w:type="dxa"/>
        <w:bottom w:w="100" w:type="dxa"/>
        <w:right w:w="108" w:type="dxa"/>
      </w:tblCellMar>
    </w:tblPr>
  </w:style>
  <w:style w:type="table" w:customStyle="1" w:styleId="a9">
    <w:basedOn w:val="TableNormal3"/>
    <w:pPr>
      <w:spacing w:line="240" w:lineRule="auto"/>
    </w:pPr>
    <w:tblPr>
      <w:tblStyleRowBandSize w:val="1"/>
      <w:tblStyleColBandSize w:val="1"/>
      <w:tblCellMar>
        <w:top w:w="100" w:type="dxa"/>
        <w:left w:w="108" w:type="dxa"/>
        <w:bottom w:w="100" w:type="dxa"/>
        <w:right w:w="108" w:type="dxa"/>
      </w:tblCellMar>
    </w:tblPr>
  </w:style>
  <w:style w:type="table" w:customStyle="1" w:styleId="aa">
    <w:basedOn w:val="TableNormal3"/>
    <w:pPr>
      <w:spacing w:line="240" w:lineRule="auto"/>
    </w:pPr>
    <w:tblPr>
      <w:tblStyleRowBandSize w:val="1"/>
      <w:tblStyleColBandSize w:val="1"/>
      <w:tblCellMar>
        <w:top w:w="100" w:type="dxa"/>
        <w:left w:w="108" w:type="dxa"/>
        <w:bottom w:w="100" w:type="dxa"/>
        <w:right w:w="108" w:type="dxa"/>
      </w:tblCellMar>
    </w:tblPr>
  </w:style>
  <w:style w:type="table" w:customStyle="1" w:styleId="ab">
    <w:basedOn w:val="TableNormal2"/>
    <w:pPr>
      <w:spacing w:line="240" w:lineRule="auto"/>
    </w:pPr>
    <w:tblPr>
      <w:tblStyleRowBandSize w:val="1"/>
      <w:tblStyleColBandSize w:val="1"/>
      <w:tblCellMar>
        <w:top w:w="100" w:type="dxa"/>
        <w:left w:w="108" w:type="dxa"/>
        <w:bottom w:w="100" w:type="dxa"/>
        <w:right w:w="108" w:type="dxa"/>
      </w:tblCellMar>
    </w:tblPr>
  </w:style>
  <w:style w:type="table" w:customStyle="1" w:styleId="ac">
    <w:basedOn w:val="TableNormal2"/>
    <w:pPr>
      <w:spacing w:line="240" w:lineRule="auto"/>
    </w:pPr>
    <w:tblPr>
      <w:tblStyleRowBandSize w:val="1"/>
      <w:tblStyleColBandSize w:val="1"/>
      <w:tblCellMar>
        <w:top w:w="100" w:type="dxa"/>
        <w:left w:w="108" w:type="dxa"/>
        <w:bottom w:w="100" w:type="dxa"/>
        <w:right w:w="108" w:type="dxa"/>
      </w:tblCellMar>
    </w:tblPr>
  </w:style>
  <w:style w:type="table" w:customStyle="1" w:styleId="ad">
    <w:basedOn w:val="TableNormal2"/>
    <w:pPr>
      <w:spacing w:line="240" w:lineRule="auto"/>
    </w:pPr>
    <w:tblPr>
      <w:tblStyleRowBandSize w:val="1"/>
      <w:tblStyleColBandSize w:val="1"/>
      <w:tblCellMar>
        <w:top w:w="100" w:type="dxa"/>
        <w:left w:w="108" w:type="dxa"/>
        <w:bottom w:w="100" w:type="dxa"/>
        <w:right w:w="108" w:type="dxa"/>
      </w:tblCellMar>
    </w:tblPr>
  </w:style>
  <w:style w:type="table" w:customStyle="1" w:styleId="ae">
    <w:basedOn w:val="TableNormal2"/>
    <w:pPr>
      <w:spacing w:line="240" w:lineRule="auto"/>
    </w:pPr>
    <w:tblPr>
      <w:tblStyleRowBandSize w:val="1"/>
      <w:tblStyleColBandSize w:val="1"/>
      <w:tblCellMar>
        <w:top w:w="100" w:type="dxa"/>
        <w:left w:w="108" w:type="dxa"/>
        <w:bottom w:w="100" w:type="dxa"/>
        <w:right w:w="108" w:type="dxa"/>
      </w:tblCellMar>
    </w:tblPr>
  </w:style>
  <w:style w:type="table" w:customStyle="1" w:styleId="af">
    <w:basedOn w:val="TableNormal2"/>
    <w:pPr>
      <w:spacing w:line="240" w:lineRule="auto"/>
    </w:pPr>
    <w:tblPr>
      <w:tblStyleRowBandSize w:val="1"/>
      <w:tblStyleColBandSize w:val="1"/>
      <w:tblCellMar>
        <w:top w:w="100" w:type="dxa"/>
        <w:left w:w="108" w:type="dxa"/>
        <w:bottom w:w="100" w:type="dxa"/>
        <w:right w:w="108" w:type="dxa"/>
      </w:tblCellMar>
    </w:tblPr>
  </w:style>
  <w:style w:type="paragraph" w:customStyle="1" w:styleId="tape-Titre">
    <w:name w:val="Étape - Titre"/>
    <w:basedOn w:val="Normal"/>
    <w:qFormat/>
    <w:rsid w:val="000F3F3C"/>
    <w:pPr>
      <w:widowControl w:val="0"/>
      <w:autoSpaceDE w:val="0"/>
      <w:autoSpaceDN w:val="0"/>
      <w:spacing w:line="240" w:lineRule="auto"/>
      <w:jc w:val="left"/>
    </w:pPr>
    <w:rPr>
      <w:rFonts w:ascii="Arial" w:eastAsia="Arial" w:hAnsi="Arial" w:cs="Arial"/>
      <w:b/>
      <w:bCs/>
      <w:color w:val="FFFFFF" w:themeColor="background1"/>
      <w:spacing w:val="-24"/>
      <w:sz w:val="40"/>
      <w:szCs w:val="40"/>
      <w:lang w:eastAsia="en-US"/>
    </w:rPr>
  </w:style>
  <w:style w:type="paragraph" w:customStyle="1" w:styleId="Titrecouverture">
    <w:name w:val="Titre_couverture"/>
    <w:basedOn w:val="Normal"/>
    <w:qFormat/>
    <w:rsid w:val="000F3F3C"/>
    <w:pPr>
      <w:widowControl w:val="0"/>
      <w:autoSpaceDE w:val="0"/>
      <w:autoSpaceDN w:val="0"/>
      <w:spacing w:before="840" w:after="840" w:line="240" w:lineRule="auto"/>
      <w:jc w:val="left"/>
    </w:pPr>
    <w:rPr>
      <w:rFonts w:ascii="Arial" w:eastAsia="Arial" w:hAnsi="Arial" w:cs="Arial"/>
      <w:b/>
      <w:bCs/>
      <w:color w:val="FFFFFF" w:themeColor="background1"/>
      <w:sz w:val="72"/>
      <w:szCs w:val="72"/>
      <w:lang w:eastAsia="en-US"/>
    </w:rPr>
  </w:style>
  <w:style w:type="paragraph" w:customStyle="1" w:styleId="Activitetsous-activit-Titre">
    <w:name w:val="Activité et sous-activité - Titre"/>
    <w:basedOn w:val="Normal"/>
    <w:qFormat/>
    <w:rsid w:val="000F3F3C"/>
    <w:pPr>
      <w:widowControl w:val="0"/>
      <w:autoSpaceDE w:val="0"/>
      <w:autoSpaceDN w:val="0"/>
      <w:spacing w:after="360" w:line="240" w:lineRule="auto"/>
      <w:jc w:val="left"/>
    </w:pPr>
    <w:rPr>
      <w:rFonts w:ascii="Arial" w:eastAsia="Arial" w:hAnsi="Arial" w:cs="Arial"/>
      <w:b/>
      <w:bCs/>
      <w:color w:val="FFFFFF" w:themeColor="background1"/>
      <w:sz w:val="40"/>
      <w:szCs w:val="40"/>
      <w:lang w:eastAsia="en-US"/>
    </w:rPr>
  </w:style>
  <w:style w:type="character" w:styleId="Numrodepage">
    <w:name w:val="page number"/>
    <w:basedOn w:val="Policepardfaut"/>
    <w:uiPriority w:val="99"/>
    <w:semiHidden/>
    <w:unhideWhenUsed/>
    <w:rsid w:val="000F3F3C"/>
  </w:style>
  <w:style w:type="paragraph" w:customStyle="1" w:styleId="Tableautitre">
    <w:name w:val="Tableau_titre"/>
    <w:basedOn w:val="Normal"/>
    <w:qFormat/>
    <w:rsid w:val="000F3F3C"/>
    <w:pPr>
      <w:widowControl w:val="0"/>
      <w:autoSpaceDE w:val="0"/>
      <w:autoSpaceDN w:val="0"/>
      <w:spacing w:line="240" w:lineRule="auto"/>
      <w:jc w:val="left"/>
    </w:pPr>
    <w:rPr>
      <w:rFonts w:ascii="Arial" w:eastAsia="Arial" w:hAnsi="Arial" w:cs="Arial"/>
      <w:b/>
      <w:bCs/>
      <w:lang w:eastAsia="en-US"/>
    </w:rPr>
  </w:style>
  <w:style w:type="paragraph" w:styleId="Corpsdetexte">
    <w:name w:val="Body Text"/>
    <w:aliases w:val="TEXTE NORMAL"/>
    <w:basedOn w:val="Normal"/>
    <w:link w:val="CorpsdetexteCar"/>
    <w:uiPriority w:val="1"/>
    <w:qFormat/>
    <w:rsid w:val="00467521"/>
    <w:pPr>
      <w:widowControl w:val="0"/>
      <w:autoSpaceDE w:val="0"/>
      <w:autoSpaceDN w:val="0"/>
      <w:spacing w:after="200" w:line="240" w:lineRule="auto"/>
    </w:pPr>
    <w:rPr>
      <w:rFonts w:ascii="Arial" w:eastAsia="Arial" w:hAnsi="Arial" w:cs="Arial"/>
      <w:lang w:eastAsia="en-US"/>
    </w:rPr>
  </w:style>
  <w:style w:type="character" w:customStyle="1" w:styleId="CorpsdetexteCar">
    <w:name w:val="Corps de texte Car"/>
    <w:aliases w:val="TEXTE NORMAL Car"/>
    <w:basedOn w:val="Policepardfaut"/>
    <w:link w:val="Corpsdetexte"/>
    <w:uiPriority w:val="1"/>
    <w:rsid w:val="00467521"/>
    <w:rPr>
      <w:rFonts w:ascii="Arial" w:eastAsia="Arial" w:hAnsi="Arial" w:cs="Arial"/>
      <w:lang w:val="en-CA" w:eastAsia="en-US"/>
    </w:rPr>
  </w:style>
  <w:style w:type="paragraph" w:customStyle="1" w:styleId="COUVERTURE1TITRE">
    <w:name w:val="COUVERTURE 1 TITRE"/>
    <w:basedOn w:val="Commentaire"/>
    <w:link w:val="COUVERTURE1TITREChar"/>
    <w:qFormat/>
    <w:rsid w:val="00467521"/>
    <w:pPr>
      <w:widowControl w:val="0"/>
      <w:autoSpaceDE w:val="0"/>
      <w:autoSpaceDN w:val="0"/>
      <w:jc w:val="left"/>
    </w:pPr>
    <w:rPr>
      <w:rFonts w:ascii="Arial" w:eastAsia="Arial" w:hAnsi="Arial" w:cs="Arial"/>
      <w:b/>
      <w:bCs/>
      <w:noProof/>
      <w:sz w:val="48"/>
      <w:szCs w:val="48"/>
      <w:lang w:eastAsia="en-US"/>
    </w:rPr>
  </w:style>
  <w:style w:type="character" w:customStyle="1" w:styleId="COUVERTURE1TITREChar">
    <w:name w:val="COUVERTURE 1 TITRE Char"/>
    <w:basedOn w:val="Policepardfaut"/>
    <w:link w:val="COUVERTURE1TITRE"/>
    <w:rsid w:val="00467521"/>
    <w:rPr>
      <w:rFonts w:ascii="Arial" w:eastAsia="Arial" w:hAnsi="Arial" w:cs="Arial"/>
      <w:b/>
      <w:bCs/>
      <w:noProof/>
      <w:sz w:val="48"/>
      <w:szCs w:val="48"/>
      <w:lang w:val="en-CA" w:eastAsia="en-US"/>
    </w:rPr>
  </w:style>
  <w:style w:type="paragraph" w:customStyle="1" w:styleId="Titregris">
    <w:name w:val="Titre_gris"/>
    <w:basedOn w:val="Normal"/>
    <w:qFormat/>
    <w:rsid w:val="00FD688F"/>
    <w:pPr>
      <w:widowControl w:val="0"/>
      <w:autoSpaceDE w:val="0"/>
      <w:autoSpaceDN w:val="0"/>
      <w:spacing w:line="240" w:lineRule="auto"/>
      <w:jc w:val="left"/>
    </w:pPr>
    <w:rPr>
      <w:rFonts w:ascii="Arial" w:eastAsia="Arial" w:hAnsi="Arial" w:cs="Arial"/>
      <w:b/>
      <w:bCs/>
      <w:color w:val="A4A1AB"/>
      <w:sz w:val="56"/>
      <w:szCs w:val="56"/>
      <w:lang w:eastAsia="en-US"/>
    </w:rPr>
  </w:style>
  <w:style w:type="paragraph" w:customStyle="1" w:styleId="Soustitre">
    <w:name w:val="Soustitre"/>
    <w:basedOn w:val="Normal"/>
    <w:qFormat/>
    <w:rsid w:val="00FD688F"/>
    <w:pPr>
      <w:widowControl w:val="0"/>
      <w:autoSpaceDE w:val="0"/>
      <w:autoSpaceDN w:val="0"/>
      <w:spacing w:before="360" w:after="360" w:line="240" w:lineRule="auto"/>
      <w:jc w:val="left"/>
    </w:pPr>
    <w:rPr>
      <w:rFonts w:ascii="Arial" w:eastAsia="Arial" w:hAnsi="Arial" w:cs="Arial"/>
      <w:b/>
      <w:bCs/>
      <w:caps/>
      <w:sz w:val="22"/>
      <w:szCs w:val="22"/>
      <w:lang w:eastAsia="en-US"/>
    </w:rPr>
  </w:style>
  <w:style w:type="paragraph" w:customStyle="1" w:styleId="1Titre">
    <w:name w:val="1. Titre"/>
    <w:basedOn w:val="Normal"/>
    <w:qFormat/>
    <w:rsid w:val="00022D40"/>
    <w:pPr>
      <w:widowControl w:val="0"/>
      <w:numPr>
        <w:numId w:val="4"/>
      </w:numPr>
      <w:autoSpaceDE w:val="0"/>
      <w:autoSpaceDN w:val="0"/>
      <w:spacing w:line="240" w:lineRule="auto"/>
      <w:jc w:val="left"/>
    </w:pPr>
    <w:rPr>
      <w:rFonts w:ascii="Arial" w:eastAsia="Arial" w:hAnsi="Arial" w:cs="Arial"/>
      <w:b/>
      <w:bCs/>
      <w:color w:val="A4A1AB"/>
      <w:sz w:val="36"/>
      <w:szCs w:val="36"/>
      <w:lang w:eastAsia="en-US"/>
    </w:rPr>
  </w:style>
  <w:style w:type="paragraph" w:customStyle="1" w:styleId="Style1">
    <w:name w:val="Style1"/>
    <w:basedOn w:val="Titre2"/>
    <w:link w:val="Style1Car"/>
    <w:qFormat/>
    <w:rsid w:val="002D02D2"/>
    <w:pPr>
      <w:numPr>
        <w:ilvl w:val="1"/>
        <w:numId w:val="6"/>
      </w:numPr>
      <w:spacing w:before="240" w:after="240" w:line="240" w:lineRule="auto"/>
    </w:pPr>
    <w:rPr>
      <w:rFonts w:ascii="Arial" w:eastAsia="Arial" w:hAnsi="Arial" w:cs="Arial"/>
      <w:bCs/>
      <w:sz w:val="36"/>
      <w:szCs w:val="36"/>
      <w:lang w:eastAsia="en-US"/>
    </w:rPr>
  </w:style>
  <w:style w:type="character" w:customStyle="1" w:styleId="Titre2Car">
    <w:name w:val="Titre 2 Car"/>
    <w:basedOn w:val="Policepardfaut"/>
    <w:link w:val="Titre2"/>
    <w:uiPriority w:val="9"/>
    <w:rsid w:val="002D02D2"/>
    <w:rPr>
      <w:b/>
    </w:rPr>
  </w:style>
  <w:style w:type="character" w:customStyle="1" w:styleId="Style1Car">
    <w:name w:val="Style1 Car"/>
    <w:basedOn w:val="Titre2Car"/>
    <w:link w:val="Style1"/>
    <w:rsid w:val="002D02D2"/>
    <w:rPr>
      <w:rFonts w:ascii="Arial" w:eastAsia="Arial" w:hAnsi="Arial" w:cs="Arial"/>
      <w:b/>
      <w:bCs/>
      <w:sz w:val="36"/>
      <w:szCs w:val="36"/>
      <w:lang w:val="en-CA" w:eastAsia="en-US"/>
    </w:rPr>
  </w:style>
  <w:style w:type="paragraph" w:customStyle="1" w:styleId="Style2">
    <w:name w:val="Style2"/>
    <w:basedOn w:val="Normal"/>
    <w:link w:val="Style2Char"/>
    <w:qFormat/>
    <w:rsid w:val="004062AC"/>
    <w:rPr>
      <w:rFonts w:ascii="Arial" w:hAnsi="Arial" w:cs="Arial"/>
      <w:b/>
      <w:color w:val="A4A1AB"/>
      <w:sz w:val="36"/>
      <w:szCs w:val="36"/>
    </w:rPr>
  </w:style>
  <w:style w:type="character" w:customStyle="1" w:styleId="Style2Char">
    <w:name w:val="Style2 Char"/>
    <w:basedOn w:val="Policepardfaut"/>
    <w:link w:val="Style2"/>
    <w:rsid w:val="004062AC"/>
    <w:rPr>
      <w:rFonts w:ascii="Arial" w:hAnsi="Arial" w:cs="Arial"/>
      <w:b/>
      <w:color w:val="A4A1A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image" Target="media/image8.png"/><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l0QBL7V1+aO3M5q5ERxYawRXgQ==">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8FED1F3A6CF0943AE3EA3570FB32204" ma:contentTypeVersion="21" ma:contentTypeDescription="Crée un document." ma:contentTypeScope="" ma:versionID="18449f5bb9cc71bbea51f3f3959c232b">
  <xsd:schema xmlns:xsd="http://www.w3.org/2001/XMLSchema" xmlns:xs="http://www.w3.org/2001/XMLSchema" xmlns:p="http://schemas.microsoft.com/office/2006/metadata/properties" xmlns:ns2="89d57b63-7a4c-4c1d-a0ac-1bbce5169ce0" xmlns:ns3="2c365225-a1d7-48c0-9aef-990f2cebee78" targetNamespace="http://schemas.microsoft.com/office/2006/metadata/properties" ma:root="true" ma:fieldsID="eabae55224ee45a4a15b7885fe1cb88d" ns2:_="" ns3:_="">
    <xsd:import namespace="89d57b63-7a4c-4c1d-a0ac-1bbce5169ce0"/>
    <xsd:import namespace="2c365225-a1d7-48c0-9aef-990f2cebee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CitoyenOptimum" minOccurs="0"/>
                <xsd:element ref="ns2:lcf76f155ced4ddcb4097134ff3c332f" minOccurs="0"/>
                <xsd:element ref="ns3:TaxCatchAll" minOccurs="0"/>
                <xsd:element ref="ns3:TaxKeywordTaxHTField" minOccurs="0"/>
                <xsd:element ref="ns2:_x00e0_class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57b63-7a4c-4c1d-a0ac-1bbce5169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CitoyenOptimum" ma:index="21" nillable="true" ma:displayName="Citoyen Optimum" ma:description="1e document de proposition stratégie RP" ma:format="Dropdown" ma:list="UserInfo" ma:SharePointGroup="0" ma:internalName="CitoyenOptimum">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f3d37a64-7a81-453b-8f05-aac9d02acde1" ma:termSetId="09814cd3-568e-fe90-9814-8d621ff8fb84" ma:anchorId="fba54fb3-c3e1-fe81-a776-ca4b69148c4d" ma:open="true" ma:isKeyword="false">
      <xsd:complexType>
        <xsd:sequence>
          <xsd:element ref="pc:Terms" minOccurs="0" maxOccurs="1"/>
        </xsd:sequence>
      </xsd:complexType>
    </xsd:element>
    <xsd:element name="_x00e0_classer" ma:index="28" nillable="true" ma:displayName="à classer" ma:format="Dropdown" ma:internalName="_x00e0_classe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365225-a1d7-48c0-9aef-990f2cebee78"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d8c25b8e-dcd9-4a08-96e2-38fbd10b34cd}" ma:internalName="TaxCatchAll" ma:showField="CatchAllData" ma:web="2c365225-a1d7-48c0-9aef-990f2cebee78">
      <xsd:complexType>
        <xsd:complexContent>
          <xsd:extension base="dms:MultiChoiceLookup">
            <xsd:sequence>
              <xsd:element name="Value" type="dms:Lookup" maxOccurs="unbounded" minOccurs="0" nillable="true"/>
            </xsd:sequence>
          </xsd:extension>
        </xsd:complexContent>
      </xsd:complexType>
    </xsd:element>
    <xsd:element name="TaxKeywordTaxHTField" ma:index="26" nillable="true" ma:taxonomy="true" ma:internalName="TaxKeywordTaxHTField" ma:taxonomyFieldName="TaxKeyword" ma:displayName="Mots clés d’entreprise" ma:fieldId="{23f27201-bee3-471e-b2e7-b64fd8b7ca38}" ma:taxonomyMulti="true" ma:sspId="f3d37a64-7a81-453b-8f05-aac9d02acde1"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ma:index="27" ma:displayName="Mots 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9d57b63-7a4c-4c1d-a0ac-1bbce5169ce0">
      <Terms xmlns="http://schemas.microsoft.com/office/infopath/2007/PartnerControls"/>
    </lcf76f155ced4ddcb4097134ff3c332f>
    <TaxCatchAll xmlns="2c365225-a1d7-48c0-9aef-990f2cebee78" xsi:nil="true"/>
    <SharedWithUsers xmlns="2c365225-a1d7-48c0-9aef-990f2cebee78">
      <UserInfo>
        <DisplayName/>
        <AccountId xsi:nil="true"/>
        <AccountType/>
      </UserInfo>
    </SharedWithUsers>
    <MediaLengthInSeconds xmlns="89d57b63-7a4c-4c1d-a0ac-1bbce5169ce0" xsi:nil="true"/>
    <_x00e0_classer xmlns="89d57b63-7a4c-4c1d-a0ac-1bbce5169ce0" xsi:nil="true"/>
    <TaxKeywordTaxHTField xmlns="2c365225-a1d7-48c0-9aef-990f2cebee78">
      <Terms xmlns="http://schemas.microsoft.com/office/infopath/2007/PartnerControls"/>
    </TaxKeywordTaxHTField>
    <CitoyenOptimum xmlns="89d57b63-7a4c-4c1d-a0ac-1bbce5169ce0">
      <UserInfo>
        <DisplayName/>
        <AccountId xsi:nil="true"/>
        <AccountType/>
      </UserInfo>
    </CitoyenOptimum>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89A612C-7524-4DC8-B9AB-501827E776D2}"/>
</file>

<file path=customXml/itemProps3.xml><?xml version="1.0" encoding="utf-8"?>
<ds:datastoreItem xmlns:ds="http://schemas.openxmlformats.org/officeDocument/2006/customXml" ds:itemID="{D7C226C4-15DF-43E7-854F-2F77F2F8E97C}">
  <ds:schemaRefs>
    <ds:schemaRef ds:uri="http://schemas.microsoft.com/sharepoint/v3/contenttype/forms"/>
  </ds:schemaRefs>
</ds:datastoreItem>
</file>

<file path=customXml/itemProps4.xml><?xml version="1.0" encoding="utf-8"?>
<ds:datastoreItem xmlns:ds="http://schemas.openxmlformats.org/officeDocument/2006/customXml" ds:itemID="{D35EC992-FC8D-41FA-AF37-1062CCF6D42E}">
  <ds:schemaRefs>
    <ds:schemaRef ds:uri="http://schemas.openxmlformats.org/officeDocument/2006/bibliography"/>
  </ds:schemaRefs>
</ds:datastoreItem>
</file>

<file path=customXml/itemProps5.xml><?xml version="1.0" encoding="utf-8"?>
<ds:datastoreItem xmlns:ds="http://schemas.openxmlformats.org/officeDocument/2006/customXml" ds:itemID="{84C9C191-FA5C-4A76-8832-C358884FBB44}">
  <ds:schemaRefs>
    <ds:schemaRef ds:uri="http://schemas.microsoft.com/office/infopath/2007/PartnerControls"/>
    <ds:schemaRef ds:uri="cdd55086-114d-4e98-a82f-f5055c7a0071"/>
    <ds:schemaRef ds:uri="http://purl.org/dc/elements/1.1/"/>
    <ds:schemaRef ds:uri="http://schemas.openxmlformats.org/package/2006/metadata/core-properties"/>
    <ds:schemaRef ds:uri="http://www.w3.org/XML/1998/namespace"/>
    <ds:schemaRef ds:uri="http://schemas.microsoft.com/office/2006/documentManagement/types"/>
    <ds:schemaRef ds:uri="255ccc48-c725-4253-acb8-dda3420f718c"/>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2644</Words>
  <Characters>14547</Characters>
  <Application>Microsoft Office Word</Application>
  <DocSecurity>4</DocSecurity>
  <Lines>121</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2023-02-03T20:09:00Z</dcterms:created>
  <dcterms:modified xsi:type="dcterms:W3CDTF">2023-02-03T20:09:00Z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0x01010018FED1F3A6CF0943AE3EA3570FB32204</vt:lpwstr>
  </property>
  <property fmtid="{D5CDD505-2E9C-101B-9397-08002B2CF9AE}" pid="3" name="MediaServiceImageTags">
    <vt:lpwstr/>
  </property>
  <property fmtid="{D5CDD505-2E9C-101B-9397-08002B2CF9AE}" pid="4" name="Order">
    <vt:r8>622000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